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40" w:rsidRDefault="009F7040" w:rsidP="00AA3ABC">
      <w:pPr>
        <w:pStyle w:val="Textoindependiente"/>
        <w:spacing w:before="191"/>
        <w:ind w:left="834"/>
        <w:rPr>
          <w:rFonts w:ascii="Montserrat SemiBold" w:hAnsi="Montserrat SemiBold"/>
          <w:color w:val="FF0000"/>
          <w:sz w:val="28"/>
        </w:rPr>
      </w:pPr>
      <w:bookmarkStart w:id="0" w:name="_Toc52879315"/>
    </w:p>
    <w:p w:rsidR="00AA3ABC" w:rsidRPr="009F7040" w:rsidRDefault="00E61E04" w:rsidP="00AA3ABC">
      <w:pPr>
        <w:pStyle w:val="Textoindependiente"/>
        <w:spacing w:before="191"/>
        <w:ind w:left="834"/>
        <w:rPr>
          <w:rFonts w:ascii="Montserrat SemiBold" w:hAnsi="Montserrat SemiBold"/>
          <w:color w:val="282827"/>
        </w:rPr>
      </w:pPr>
      <w:r>
        <w:rPr>
          <w:rFonts w:ascii="Montserrat SemiBold" w:hAnsi="Montserrat SemiBold"/>
          <w:color w:val="FF0000"/>
          <w:sz w:val="28"/>
        </w:rPr>
        <w:t>Herramienta</w:t>
      </w:r>
      <w:r>
        <w:t xml:space="preserve"> </w:t>
      </w:r>
      <w:bookmarkEnd w:id="0"/>
      <w:r w:rsidR="006709CC">
        <w:rPr>
          <w:color w:val="FF0000"/>
          <w:sz w:val="28"/>
        </w:rPr>
        <w:t>F</w:t>
      </w:r>
      <w:proofErr w:type="gramStart"/>
      <w:r w:rsidR="006709CC">
        <w:rPr>
          <w:color w:val="FF0000"/>
          <w:sz w:val="28"/>
        </w:rPr>
        <w:t>1</w:t>
      </w:r>
      <w:r>
        <w:rPr>
          <w:color w:val="FF0000"/>
          <w:sz w:val="28"/>
        </w:rPr>
        <w:t>.</w:t>
      </w:r>
      <w:r w:rsidR="006709CC">
        <w:rPr>
          <w:color w:val="FF0000"/>
          <w:sz w:val="28"/>
        </w:rPr>
        <w:t>E</w:t>
      </w:r>
      <w:proofErr w:type="gramEnd"/>
      <w:r>
        <w:rPr>
          <w:color w:val="FF0000"/>
          <w:sz w:val="28"/>
        </w:rPr>
        <w:t>1 Objetivo y alcance de la identificación - Ejemplos y consejos</w:t>
      </w:r>
      <w:r>
        <w:rPr>
          <w:rFonts w:ascii="Montserrat SemiBold" w:hAnsi="Montserrat SemiBold"/>
          <w:color w:val="282827"/>
        </w:rPr>
        <w:t xml:space="preserve"> </w:t>
      </w:r>
    </w:p>
    <w:p w:rsidR="00AA3ABC" w:rsidRPr="00D93584" w:rsidRDefault="00AA3ABC" w:rsidP="0037572C">
      <w:pPr>
        <w:pStyle w:val="Textoindependiente"/>
        <w:spacing w:before="191"/>
        <w:ind w:left="834"/>
        <w:rPr>
          <w:rFonts w:ascii="Open Sans" w:hAnsi="Open Sans" w:cs="Open Sans"/>
          <w:sz w:val="20"/>
        </w:rPr>
      </w:pPr>
      <w:r>
        <w:rPr>
          <w:rFonts w:ascii="Open Sans" w:hAnsi="Open Sans"/>
          <w:color w:val="282827"/>
          <w:sz w:val="20"/>
        </w:rPr>
        <w:t>Antes de llevar a cabo una identificación de oportunidades de microemprendimiento, es necesario definir los objetivos que se buscan, los resultados que se esperan y el alcance de la identificación (tipo de identificación).</w:t>
      </w:r>
    </w:p>
    <w:p w:rsidR="00AA3ABC" w:rsidRPr="00D93584" w:rsidRDefault="00AA3ABC" w:rsidP="00AA3ABC">
      <w:pPr>
        <w:pStyle w:val="Textoindependiente"/>
        <w:spacing w:before="11"/>
        <w:rPr>
          <w:rFonts w:ascii="Open Sans" w:hAnsi="Open Sans" w:cs="Open Sans"/>
          <w:sz w:val="20"/>
        </w:rPr>
      </w:pPr>
    </w:p>
    <w:p w:rsidR="00AA3ABC" w:rsidRPr="00D93584" w:rsidRDefault="00AA3ABC" w:rsidP="00AA3ABC">
      <w:pPr>
        <w:pStyle w:val="Textoindependiente"/>
        <w:ind w:left="834"/>
        <w:rPr>
          <w:rFonts w:ascii="Open Sans" w:hAnsi="Open Sans" w:cs="Open Sans"/>
          <w:sz w:val="20"/>
        </w:rPr>
      </w:pPr>
      <w:r>
        <w:rPr>
          <w:rFonts w:ascii="Open Sans" w:hAnsi="Open Sans"/>
          <w:color w:val="282827"/>
          <w:sz w:val="20"/>
        </w:rPr>
        <w:t xml:space="preserve">Para definir los objetivos y los resultados que se esperan, y por consiguiente el alcance de la identificación de oportunidades de microemprendimiento, la organización debe tener en cuenta: </w:t>
      </w:r>
    </w:p>
    <w:p w:rsidR="00AA3ABC" w:rsidRPr="00D93584" w:rsidRDefault="00AA3ABC" w:rsidP="00AA3ABC">
      <w:pPr>
        <w:pStyle w:val="Textoindependiente"/>
        <w:rPr>
          <w:rFonts w:ascii="Open Sans" w:hAnsi="Open Sans" w:cs="Open Sans"/>
          <w:sz w:val="22"/>
        </w:rPr>
      </w:pPr>
    </w:p>
    <w:p w:rsidR="00AA3ABC" w:rsidRPr="00D93584" w:rsidRDefault="00AA3ABC" w:rsidP="00AA3ABC">
      <w:pPr>
        <w:pStyle w:val="Textoindependiente"/>
        <w:spacing w:before="4"/>
      </w:pPr>
    </w:p>
    <w:p w:rsidR="00AA3ABC" w:rsidRPr="006709CC" w:rsidRDefault="00AA3ABC" w:rsidP="00AA3ABC">
      <w:pPr>
        <w:rPr>
          <w:sz w:val="18"/>
        </w:rPr>
        <w:sectPr w:rsidR="00AA3ABC" w:rsidRPr="006709CC" w:rsidSect="00B33F5D">
          <w:headerReference w:type="default" r:id="rId11"/>
          <w:footerReference w:type="default" r:id="rId12"/>
          <w:pgSz w:w="11910" w:h="16840"/>
          <w:pgMar w:top="1675" w:right="680" w:bottom="1420" w:left="640" w:header="426" w:footer="1223" w:gutter="0"/>
          <w:cols w:space="720"/>
        </w:sectPr>
      </w:pPr>
    </w:p>
    <w:p w:rsidR="00AA3ABC" w:rsidRPr="00D93584" w:rsidRDefault="00AA3ABC" w:rsidP="00B33F5D">
      <w:pPr>
        <w:spacing w:before="112"/>
        <w:ind w:left="851" w:right="22"/>
        <w:jc w:val="left"/>
        <w:rPr>
          <w:rFonts w:ascii="Open Sans" w:hAnsi="Open Sans" w:cs="Open Sans"/>
          <w:sz w:val="14"/>
          <w:szCs w:val="18"/>
        </w:rPr>
      </w:pPr>
      <w:r>
        <w:rPr>
          <w:rFonts w:ascii="Open Sans" w:hAnsi="Open Sans"/>
          <w:sz w:val="14"/>
          <w:szCs w:val="12"/>
        </w:rPr>
        <mc:AlternateContent>
          <mc:Choice Requires="wpg">
            <w:drawing>
              <wp:anchor distT="0" distB="0" distL="114300" distR="114300" simplePos="0" relativeHeight="251662336" behindDoc="0" locked="0" layoutInCell="1" allowOverlap="1" wp14:anchorId="2E6C7295" wp14:editId="055ADC8D">
                <wp:simplePos x="0" y="0"/>
                <wp:positionH relativeFrom="page">
                  <wp:posOffset>1120775</wp:posOffset>
                </wp:positionH>
                <wp:positionV relativeFrom="paragraph">
                  <wp:posOffset>772795</wp:posOffset>
                </wp:positionV>
                <wp:extent cx="4941570" cy="154305"/>
                <wp:effectExtent l="0" t="0" r="11430" b="0"/>
                <wp:wrapNone/>
                <wp:docPr id="100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1570" cy="154305"/>
                          <a:chOff x="1681" y="-116"/>
                          <a:chExt cx="7782" cy="243"/>
                        </a:xfrm>
                      </wpg:grpSpPr>
                      <wps:wsp>
                        <wps:cNvPr id="1001" name="Line 214"/>
                        <wps:cNvCnPr>
                          <a:cxnSpLocks noChangeShapeType="1"/>
                        </wps:cNvCnPr>
                        <wps:spPr bwMode="auto">
                          <a:xfrm>
                            <a:off x="1681" y="4"/>
                            <a:ext cx="7781" cy="0"/>
                          </a:xfrm>
                          <a:prstGeom prst="line">
                            <a:avLst/>
                          </a:prstGeom>
                          <a:noFill/>
                          <a:ln w="63500">
                            <a:solidFill>
                              <a:srgbClr val="B7B6B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2" name="Picture 2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52"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3"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480"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4" name="Picture 2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07"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5" name="Picture 2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34"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 name="Picture 2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461"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7" name="Picture 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88" y="-116"/>
                            <a:ext cx="24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AD3EBE" id="Group 207" o:spid="_x0000_s1026" style="position:absolute;margin-left:88.25pt;margin-top:60.85pt;width:389.1pt;height:12.15pt;z-index:251662336;mso-position-horizontal-relative:page" coordorigin="1681,-116" coordsize="7782,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">
                <v:line id="Line 214" o:spid="_x0000_s1027" style="position:absolute;visibility:visible;mso-wrap-style:square" from="1681,4" to="9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" strokecolor="#b7b6b6" strokeweight="5pt"/>
                <v:shape id="Picture 213" o:spid="_x0000_s1028" type="#_x0000_t75" style="position:absolute;left:2152;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">
                  <v:imagedata r:id="rId14" o:title=""/>
                </v:shape>
                <v:shape id="Picture 212" o:spid="_x0000_s1029" type="#_x0000_t75" style="position:absolute;left:3480;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">
                  <v:imagedata r:id="rId14" o:title=""/>
                </v:shape>
                <v:shape id="Picture 211" o:spid="_x0000_s1030" type="#_x0000_t75" style="position:absolute;left:4807;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">
                  <v:imagedata r:id="rId14" o:title=""/>
                </v:shape>
                <v:shape id="Picture 210" o:spid="_x0000_s1031" type="#_x0000_t75" style="position:absolute;left:6134;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">
                  <v:imagedata r:id="rId14" o:title=""/>
                </v:shape>
                <v:shape id="Picture 209" o:spid="_x0000_s1032" type="#_x0000_t75" style="position:absolute;left:7461;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">
                  <v:imagedata r:id="rId14" o:title=""/>
                </v:shape>
                <v:shape id="Picture 208" o:spid="_x0000_s1033" type="#_x0000_t75" style="position:absolute;left:8788;top:-116;width:24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">
                  <v:imagedata r:id="rId14" o:title=""/>
                </v:shape>
                <w10:wrap anchorx="page"/>
              </v:group>
            </w:pict>
          </mc:Fallback>
        </mc:AlternateContent>
      </w:r>
      <w:r w:rsidR="00B33F5D">
        <w:t>E</w:t>
      </w:r>
      <w:r>
        <w:t>1 Objetivos y alcance</w:t>
      </w:r>
    </w:p>
    <w:p w:rsidR="00AA3ABC" w:rsidRPr="00D93584" w:rsidRDefault="00AA3ABC" w:rsidP="00AA3ABC">
      <w:pPr>
        <w:spacing w:before="118"/>
        <w:ind w:left="1114" w:firstLine="117"/>
        <w:jc w:val="left"/>
        <w:rPr>
          <w:rFonts w:ascii="Open Sans" w:hAnsi="Open Sans" w:cs="Open Sans"/>
          <w:sz w:val="14"/>
          <w:szCs w:val="18"/>
        </w:rPr>
      </w:pPr>
      <w:r>
        <w:br w:type="column"/>
      </w:r>
      <w:r w:rsidR="00B33F5D">
        <w:t>E</w:t>
      </w:r>
      <w:r>
        <w:t>2.b Revisión de información secundaria</w:t>
      </w:r>
    </w:p>
    <w:p w:rsidR="00AA3ABC" w:rsidRPr="00D93584" w:rsidRDefault="00AA3ABC" w:rsidP="00BE2E3A">
      <w:pPr>
        <w:spacing w:before="112"/>
        <w:ind w:left="1134" w:right="3005" w:hanging="10"/>
        <w:jc w:val="left"/>
        <w:rPr>
          <w:sz w:val="18"/>
        </w:rPr>
      </w:pPr>
      <w:r>
        <w:br w:type="column"/>
      </w:r>
      <w:r w:rsidR="00B33F5D">
        <w:t>E</w:t>
      </w:r>
      <w:r>
        <w:t>2.d Recogida de información primaria</w:t>
      </w:r>
    </w:p>
    <w:p w:rsidR="00AA3ABC" w:rsidRPr="006709CC" w:rsidRDefault="00AA3ABC" w:rsidP="00AA3ABC">
      <w:pPr>
        <w:rPr>
          <w:sz w:val="18"/>
        </w:rPr>
        <w:sectPr w:rsidR="00AA3ABC" w:rsidRPr="006709CC" w:rsidSect="00F41D80">
          <w:type w:val="continuous"/>
          <w:pgSz w:w="11910" w:h="16840"/>
          <w:pgMar w:top="851" w:right="680" w:bottom="280" w:left="640" w:header="720" w:footer="720" w:gutter="0"/>
          <w:cols w:num="3" w:space="720" w:equalWidth="0">
            <w:col w:w="2199" w:space="302"/>
            <w:col w:w="2498" w:space="191"/>
            <w:col w:w="5400"/>
          </w:cols>
        </w:sectPr>
      </w:pPr>
    </w:p>
    <w:p w:rsidR="00AA3ABC" w:rsidRPr="00D93584" w:rsidRDefault="00AA3ABC" w:rsidP="00AA3ABC">
      <w:pPr>
        <w:pStyle w:val="Textoindependiente"/>
        <w:spacing w:before="5"/>
        <w:rPr>
          <w:sz w:val="15"/>
        </w:rPr>
      </w:pPr>
    </w:p>
    <w:p w:rsidR="00AA3ABC" w:rsidRPr="006709CC" w:rsidRDefault="00AA3ABC" w:rsidP="00AA3ABC">
      <w:pPr>
        <w:rPr>
          <w:sz w:val="15"/>
        </w:rPr>
        <w:sectPr w:rsidR="00AA3ABC" w:rsidRPr="006709CC">
          <w:type w:val="continuous"/>
          <w:pgSz w:w="11910" w:h="16840"/>
          <w:pgMar w:top="1580" w:right="680" w:bottom="280" w:left="640" w:header="720" w:footer="720" w:gutter="0"/>
          <w:cols w:space="720"/>
        </w:sectPr>
      </w:pPr>
    </w:p>
    <w:p w:rsidR="00AA3ABC" w:rsidRPr="00BE2E3A" w:rsidRDefault="00B33F5D" w:rsidP="00B33F5D">
      <w:pPr>
        <w:spacing w:before="125"/>
        <w:ind w:left="2127" w:right="-6" w:firstLine="75"/>
        <w:jc w:val="left"/>
      </w:pPr>
      <w:r>
        <w:t>E</w:t>
      </w:r>
      <w:r w:rsidR="00AA3ABC" w:rsidRPr="00BE2E3A">
        <w:t>2.a Definición de preguntas clave</w:t>
      </w:r>
    </w:p>
    <w:p w:rsidR="00AA3ABC" w:rsidRPr="00D93584" w:rsidRDefault="00AA3ABC" w:rsidP="00AA3ABC">
      <w:pPr>
        <w:spacing w:line="191" w:lineRule="exact"/>
        <w:ind w:left="2361"/>
        <w:jc w:val="center"/>
        <w:rPr>
          <w:rFonts w:ascii="Open Sans" w:hAnsi="Open Sans" w:cs="Open Sans"/>
          <w:sz w:val="14"/>
          <w:szCs w:val="12"/>
        </w:rPr>
      </w:pPr>
    </w:p>
    <w:p w:rsidR="00AA3ABC" w:rsidRPr="00D93584" w:rsidRDefault="00AA3ABC" w:rsidP="00BE2E3A">
      <w:pPr>
        <w:spacing w:before="125"/>
        <w:ind w:left="1418" w:right="-6" w:firstLine="75"/>
        <w:jc w:val="left"/>
        <w:rPr>
          <w:rFonts w:ascii="Open Sans" w:hAnsi="Open Sans" w:cs="Open Sans"/>
          <w:sz w:val="14"/>
          <w:szCs w:val="12"/>
        </w:rPr>
      </w:pPr>
      <w:r>
        <w:br w:type="column"/>
      </w:r>
      <w:r w:rsidR="00B33F5D">
        <w:t>E</w:t>
      </w:r>
      <w:r>
        <w:t>2.c Preparación del trabajo de campo</w:t>
      </w:r>
    </w:p>
    <w:p w:rsidR="00AA3ABC" w:rsidRPr="00D93584" w:rsidRDefault="00AA3ABC" w:rsidP="00BE2E3A">
      <w:pPr>
        <w:spacing w:before="132"/>
        <w:ind w:left="1418" w:right="1782"/>
        <w:jc w:val="center"/>
        <w:rPr>
          <w:sz w:val="18"/>
        </w:rPr>
      </w:pPr>
      <w:r>
        <w:br w:type="column"/>
      </w:r>
      <w:r w:rsidR="00B33F5D">
        <w:t>E</w:t>
      </w:r>
      <w:r>
        <w:t>3 Análisis de la información</w:t>
      </w:r>
    </w:p>
    <w:p w:rsidR="00AA3ABC" w:rsidRPr="00D93584" w:rsidRDefault="00AA3ABC" w:rsidP="00AA3ABC">
      <w:pPr>
        <w:jc w:val="center"/>
        <w:rPr>
          <w:sz w:val="18"/>
        </w:rPr>
        <w:sectPr w:rsidR="00AA3ABC" w:rsidRPr="00D93584">
          <w:type w:val="continuous"/>
          <w:pgSz w:w="11910" w:h="16840"/>
          <w:pgMar w:top="1580" w:right="680" w:bottom="280" w:left="640" w:header="720" w:footer="720" w:gutter="0"/>
          <w:cols w:num="3" w:space="720" w:equalWidth="0">
            <w:col w:w="3576" w:space="40"/>
            <w:col w:w="2514" w:space="39"/>
            <w:col w:w="4421"/>
          </w:cols>
        </w:sectPr>
      </w:pPr>
    </w:p>
    <w:p w:rsidR="00AA3ABC" w:rsidRPr="00D93584" w:rsidRDefault="00AA3ABC" w:rsidP="00AA3ABC">
      <w:pPr>
        <w:pStyle w:val="Textoindependiente"/>
        <w:rPr>
          <w:sz w:val="22"/>
        </w:rPr>
      </w:pPr>
    </w:p>
    <w:p w:rsidR="00AA3ABC" w:rsidRPr="00D93584" w:rsidRDefault="00AA3ABC" w:rsidP="00AA3ABC">
      <w:pPr>
        <w:pStyle w:val="Prrafodelista"/>
        <w:widowControl w:val="0"/>
        <w:numPr>
          <w:ilvl w:val="0"/>
          <w:numId w:val="12"/>
        </w:numPr>
        <w:tabs>
          <w:tab w:val="left" w:pos="1117"/>
          <w:tab w:val="left" w:pos="1118"/>
        </w:tabs>
        <w:autoSpaceDE w:val="0"/>
        <w:autoSpaceDN w:val="0"/>
        <w:spacing w:after="0" w:line="240" w:lineRule="auto"/>
        <w:contextualSpacing w:val="0"/>
        <w:jc w:val="left"/>
        <w:rPr>
          <w:rFonts w:ascii="Open Sans" w:hAnsi="Open Sans" w:cs="Open Sans"/>
          <w:sz w:val="20"/>
        </w:rPr>
      </w:pPr>
      <w:r>
        <w:rPr>
          <w:rFonts w:ascii="Open Sans" w:hAnsi="Open Sans"/>
          <w:color w:val="282827"/>
          <w:sz w:val="20"/>
        </w:rPr>
        <w:t>la zona objetivo, especialmente si se trata de un contexto rural, urbano o periurbano;</w:t>
      </w:r>
    </w:p>
    <w:p w:rsidR="00AA3ABC" w:rsidRPr="00D93584" w:rsidRDefault="00AA3ABC" w:rsidP="00AA3ABC">
      <w:pPr>
        <w:pStyle w:val="Prrafodelista"/>
        <w:widowControl w:val="0"/>
        <w:numPr>
          <w:ilvl w:val="0"/>
          <w:numId w:val="12"/>
        </w:numPr>
        <w:tabs>
          <w:tab w:val="left" w:pos="1117"/>
          <w:tab w:val="left" w:pos="1118"/>
        </w:tabs>
        <w:autoSpaceDE w:val="0"/>
        <w:autoSpaceDN w:val="0"/>
        <w:spacing w:before="59" w:after="0" w:line="232" w:lineRule="auto"/>
        <w:ind w:right="1651"/>
        <w:contextualSpacing w:val="0"/>
        <w:jc w:val="left"/>
        <w:rPr>
          <w:rFonts w:ascii="Open Sans" w:hAnsi="Open Sans" w:cs="Open Sans"/>
          <w:sz w:val="20"/>
        </w:rPr>
      </w:pPr>
      <w:r>
        <w:rPr>
          <w:rFonts w:ascii="Open Sans" w:hAnsi="Open Sans"/>
          <w:color w:val="282827"/>
          <w:sz w:val="20"/>
        </w:rPr>
        <w:t>el calendario de la identificación (si está destinada al diseño de un programa nuevo o si se realiza en el marco de un programa que ya se está implementando);</w:t>
      </w:r>
    </w:p>
    <w:p w:rsidR="00AA3ABC" w:rsidRPr="000820CA" w:rsidRDefault="00AA3ABC" w:rsidP="005E6AB1">
      <w:pPr>
        <w:pStyle w:val="Prrafodelista"/>
        <w:widowControl w:val="0"/>
        <w:numPr>
          <w:ilvl w:val="0"/>
          <w:numId w:val="12"/>
        </w:numPr>
        <w:tabs>
          <w:tab w:val="left" w:pos="1117"/>
          <w:tab w:val="left" w:pos="1118"/>
        </w:tabs>
        <w:autoSpaceDE w:val="0"/>
        <w:autoSpaceDN w:val="0"/>
        <w:spacing w:before="5" w:after="0" w:line="240" w:lineRule="auto"/>
        <w:contextualSpacing w:val="0"/>
        <w:jc w:val="left"/>
        <w:rPr>
          <w:rFonts w:ascii="Open Sans" w:hAnsi="Open Sans" w:cs="Open Sans"/>
          <w:sz w:val="20"/>
        </w:rPr>
      </w:pPr>
      <w:r>
        <w:rPr>
          <w:rFonts w:ascii="Open Sans" w:hAnsi="Open Sans"/>
          <w:color w:val="282827"/>
          <w:sz w:val="20"/>
        </w:rPr>
        <w:t>el enfoque del programa (p. ej. si la selección de actividades de microemprendimiento la decidirá el programa o las personas beneficiarias, la duración del programa, el desarrollo de capacidades, etc.)</w:t>
      </w:r>
    </w:p>
    <w:p w:rsidR="00AA3ABC" w:rsidRPr="00D93584" w:rsidRDefault="00AA3ABC" w:rsidP="00AA3ABC">
      <w:pPr>
        <w:pStyle w:val="Prrafodelista"/>
        <w:widowControl w:val="0"/>
        <w:numPr>
          <w:ilvl w:val="0"/>
          <w:numId w:val="12"/>
        </w:numPr>
        <w:tabs>
          <w:tab w:val="left" w:pos="1117"/>
          <w:tab w:val="left" w:pos="1118"/>
        </w:tabs>
        <w:autoSpaceDE w:val="0"/>
        <w:autoSpaceDN w:val="0"/>
        <w:spacing w:before="58" w:after="0" w:line="244" w:lineRule="auto"/>
        <w:ind w:right="1359"/>
        <w:contextualSpacing w:val="0"/>
        <w:jc w:val="left"/>
        <w:rPr>
          <w:rFonts w:ascii="Open Sans" w:hAnsi="Open Sans" w:cs="Open Sans"/>
          <w:sz w:val="20"/>
        </w:rPr>
      </w:pPr>
      <w:r>
        <w:rPr>
          <w:rFonts w:ascii="Open Sans" w:hAnsi="Open Sans"/>
          <w:color w:val="282827"/>
          <w:sz w:val="20"/>
        </w:rPr>
        <w:t>la relación coste/beneficio de la actividad de identificación en relación con el alcance del programa de microemprendimiento (número de personas beneficiarias que se apoyarán, coste del microemprendimiento por persona, duración, etc.).</w:t>
      </w:r>
    </w:p>
    <w:p w:rsidR="0037572C" w:rsidRDefault="0037572C" w:rsidP="0037572C">
      <w:pPr>
        <w:pStyle w:val="Textoindependiente"/>
        <w:spacing w:before="182" w:line="242" w:lineRule="auto"/>
        <w:ind w:left="833" w:right="793"/>
        <w:jc w:val="both"/>
        <w:rPr>
          <w:rFonts w:ascii="Open Sans" w:hAnsi="Open Sans" w:cs="Open Sans"/>
          <w:color w:val="282827"/>
          <w:sz w:val="20"/>
        </w:rPr>
      </w:pPr>
    </w:p>
    <w:p w:rsidR="0037572C" w:rsidRDefault="00AA3ABC" w:rsidP="0037572C">
      <w:pPr>
        <w:pStyle w:val="Textoindependiente"/>
        <w:spacing w:before="182" w:line="242" w:lineRule="auto"/>
        <w:ind w:left="833" w:right="793"/>
        <w:jc w:val="both"/>
        <w:rPr>
          <w:rFonts w:ascii="Open Sans" w:hAnsi="Open Sans" w:cs="Open Sans"/>
          <w:color w:val="282827"/>
          <w:spacing w:val="4"/>
          <w:sz w:val="20"/>
        </w:rPr>
      </w:pPr>
      <w:r>
        <w:rPr>
          <w:rFonts w:ascii="Open Sans" w:hAnsi="Open Sans"/>
          <w:color w:val="282827"/>
          <w:sz w:val="20"/>
        </w:rPr>
        <w:t xml:space="preserve">En los </w:t>
      </w:r>
      <w:r>
        <w:rPr>
          <w:rFonts w:ascii="Open Sans" w:hAnsi="Open Sans"/>
          <w:b/>
          <w:bCs/>
          <w:color w:val="282827"/>
          <w:sz w:val="20"/>
        </w:rPr>
        <w:t>contextos rurales</w:t>
      </w:r>
      <w:r>
        <w:rPr>
          <w:rFonts w:ascii="Open Sans" w:hAnsi="Open Sans"/>
          <w:color w:val="282827"/>
          <w:sz w:val="20"/>
        </w:rPr>
        <w:t>, la identificación de oportunidades de microemprendimiento tendrá un componente de peso vinculado a las actividades primarias existentes en la zona objetivo y, en consecuencia, las oportunidades que existen en las cadenas de valor / sistemas de mercado. El éxito de un microempre</w:t>
      </w:r>
      <w:r w:rsidR="006709CC">
        <w:rPr>
          <w:rFonts w:ascii="Open Sans" w:hAnsi="Open Sans"/>
          <w:color w:val="282827"/>
          <w:sz w:val="20"/>
        </w:rPr>
        <w:t>ndimiento</w:t>
      </w:r>
      <w:r>
        <w:rPr>
          <w:rFonts w:ascii="Open Sans" w:hAnsi="Open Sans"/>
          <w:color w:val="282827"/>
          <w:sz w:val="20"/>
        </w:rPr>
        <w:t xml:space="preserve"> depende en gran medida de la oferta y la demanda existentes de productos y servicios, así como de los recursos disponibles. </w:t>
      </w:r>
    </w:p>
    <w:p w:rsidR="00AA3ABC" w:rsidRPr="00D93584" w:rsidRDefault="00AA3ABC" w:rsidP="0037572C">
      <w:pPr>
        <w:pStyle w:val="Textoindependiente"/>
        <w:spacing w:before="182" w:line="242" w:lineRule="auto"/>
        <w:ind w:left="833" w:right="793"/>
        <w:jc w:val="both"/>
        <w:rPr>
          <w:rFonts w:ascii="Open Sans" w:hAnsi="Open Sans" w:cs="Open Sans"/>
          <w:sz w:val="20"/>
        </w:rPr>
      </w:pPr>
      <w:r>
        <w:rPr>
          <w:rFonts w:ascii="Open Sans" w:hAnsi="Open Sans"/>
          <w:color w:val="282827"/>
          <w:sz w:val="20"/>
        </w:rPr>
        <w:t xml:space="preserve">En un </w:t>
      </w:r>
      <w:r>
        <w:rPr>
          <w:rFonts w:ascii="Open Sans" w:hAnsi="Open Sans"/>
          <w:b/>
          <w:bCs/>
          <w:color w:val="282827"/>
          <w:sz w:val="20"/>
        </w:rPr>
        <w:t>contexto urbano</w:t>
      </w:r>
      <w:r>
        <w:rPr>
          <w:rFonts w:ascii="Open Sans" w:hAnsi="Open Sans"/>
          <w:color w:val="282827"/>
          <w:sz w:val="20"/>
        </w:rPr>
        <w:t>, por otra parte, las oportunidades están vinculadas a los sectores de procesado, artesanía y servicios. El éxito de un microempre</w:t>
      </w:r>
      <w:r w:rsidR="006709CC">
        <w:rPr>
          <w:rFonts w:ascii="Open Sans" w:hAnsi="Open Sans"/>
          <w:color w:val="282827"/>
          <w:sz w:val="20"/>
        </w:rPr>
        <w:t>ndimiento</w:t>
      </w:r>
      <w:r>
        <w:rPr>
          <w:rFonts w:ascii="Open Sans" w:hAnsi="Open Sans"/>
          <w:color w:val="282827"/>
          <w:sz w:val="20"/>
        </w:rPr>
        <w:t xml:space="preserve"> en tal contexto depende mucho del valor añadido que ofrezca (en comparación con la competencia) y, por consiguiente, de las características de los productos/servicios y de la eficiencia de los procesos. El alcance o tipo de identificación en un contexto urbano puede ser menos exhaustivo y principalmente orientado a identificar los factores de éxito o las capacidades y obstáculos concretos de los grupos objetivo (migrantes, jóvenes, personas con discapacidad, etc.).</w:t>
      </w:r>
    </w:p>
    <w:p w:rsidR="00AA3ABC" w:rsidRPr="006709CC" w:rsidRDefault="00AA3ABC" w:rsidP="00AA3ABC">
      <w:pPr>
        <w:spacing w:line="247" w:lineRule="auto"/>
        <w:rPr>
          <w:sz w:val="24"/>
        </w:rPr>
        <w:sectPr w:rsidR="00AA3ABC" w:rsidRPr="006709CC">
          <w:type w:val="continuous"/>
          <w:pgSz w:w="11910" w:h="16840"/>
          <w:pgMar w:top="1580" w:right="680" w:bottom="280" w:left="640" w:header="720" w:footer="720" w:gutter="0"/>
          <w:cols w:space="720"/>
        </w:sectPr>
      </w:pPr>
    </w:p>
    <w:p w:rsidR="00AA3ABC" w:rsidRPr="00D93584" w:rsidRDefault="00AA3ABC" w:rsidP="00AA3ABC">
      <w:pPr>
        <w:pStyle w:val="Textoindependiente"/>
        <w:rPr>
          <w:sz w:val="22"/>
        </w:rPr>
      </w:pPr>
    </w:p>
    <w:p w:rsidR="00AA3ABC" w:rsidRPr="006709CC" w:rsidRDefault="00AA3ABC" w:rsidP="00AA3ABC">
      <w:pPr>
        <w:sectPr w:rsidR="00AA3ABC" w:rsidRPr="006709CC">
          <w:pgSz w:w="11910" w:h="16840"/>
          <w:pgMar w:top="1300" w:right="680" w:bottom="1420" w:left="640" w:header="581" w:footer="1223" w:gutter="0"/>
          <w:cols w:space="720"/>
        </w:sectPr>
      </w:pPr>
    </w:p>
    <w:p w:rsidR="00AA3ABC" w:rsidRPr="00D93584" w:rsidRDefault="00AA3ABC" w:rsidP="00AA3ABC">
      <w:pPr>
        <w:pStyle w:val="Textoindependiente"/>
        <w:spacing w:before="10"/>
        <w:rPr>
          <w:sz w:val="22"/>
        </w:rPr>
      </w:pPr>
      <w:r>
        <w:rPr>
          <w:rFonts w:ascii="Montserrat SemiBold" w:hAnsi="Montserrat SemiBold"/>
          <w:i/>
          <w:iCs/>
          <w:noProof/>
          <w:sz w:val="20"/>
          <w:lang w:eastAsia="es-ES"/>
        </w:rPr>
        <mc:AlternateContent>
          <mc:Choice Requires="wps">
            <w:drawing>
              <wp:anchor distT="0" distB="0" distL="114300" distR="114300" simplePos="0" relativeHeight="251663360" behindDoc="1" locked="0" layoutInCell="1" allowOverlap="1" wp14:anchorId="3F252BB7" wp14:editId="5B2C1F95">
                <wp:simplePos x="0" y="0"/>
                <wp:positionH relativeFrom="margin">
                  <wp:align>center</wp:align>
                </wp:positionH>
                <wp:positionV relativeFrom="paragraph">
                  <wp:posOffset>86995</wp:posOffset>
                </wp:positionV>
                <wp:extent cx="6402070" cy="6728346"/>
                <wp:effectExtent l="0" t="0" r="0" b="0"/>
                <wp:wrapNone/>
                <wp:docPr id="99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6728346"/>
                        </a:xfrm>
                        <a:custGeom>
                          <a:avLst/>
                          <a:gdLst>
                            <a:gd name="T0" fmla="+- 0 5953 912"/>
                            <a:gd name="T1" fmla="*/ T0 w 10082"/>
                            <a:gd name="T2" fmla="+- 0 -105 -105"/>
                            <a:gd name="T3" fmla="*/ -105 h 7059"/>
                            <a:gd name="T4" fmla="+- 0 912 912"/>
                            <a:gd name="T5" fmla="*/ T4 w 10082"/>
                            <a:gd name="T6" fmla="+- 0 -105 -105"/>
                            <a:gd name="T7" fmla="*/ -105 h 7059"/>
                            <a:gd name="T8" fmla="+- 0 912 912"/>
                            <a:gd name="T9" fmla="*/ T8 w 10082"/>
                            <a:gd name="T10" fmla="+- 0 6953 -105"/>
                            <a:gd name="T11" fmla="*/ 6953 h 7059"/>
                            <a:gd name="T12" fmla="+- 0 5953 912"/>
                            <a:gd name="T13" fmla="*/ T12 w 10082"/>
                            <a:gd name="T14" fmla="+- 0 6953 -105"/>
                            <a:gd name="T15" fmla="*/ 6953 h 7059"/>
                            <a:gd name="T16" fmla="+- 0 5953 912"/>
                            <a:gd name="T17" fmla="*/ T16 w 10082"/>
                            <a:gd name="T18" fmla="+- 0 -105 -105"/>
                            <a:gd name="T19" fmla="*/ -105 h 7059"/>
                            <a:gd name="T20" fmla="+- 0 10993 912"/>
                            <a:gd name="T21" fmla="*/ T20 w 10082"/>
                            <a:gd name="T22" fmla="+- 0 -105 -105"/>
                            <a:gd name="T23" fmla="*/ -105 h 7059"/>
                            <a:gd name="T24" fmla="+- 0 5953 912"/>
                            <a:gd name="T25" fmla="*/ T24 w 10082"/>
                            <a:gd name="T26" fmla="+- 0 -105 -105"/>
                            <a:gd name="T27" fmla="*/ -105 h 7059"/>
                            <a:gd name="T28" fmla="+- 0 5953 912"/>
                            <a:gd name="T29" fmla="*/ T28 w 10082"/>
                            <a:gd name="T30" fmla="+- 0 6953 -105"/>
                            <a:gd name="T31" fmla="*/ 6953 h 7059"/>
                            <a:gd name="T32" fmla="+- 0 10993 912"/>
                            <a:gd name="T33" fmla="*/ T32 w 10082"/>
                            <a:gd name="T34" fmla="+- 0 6953 -105"/>
                            <a:gd name="T35" fmla="*/ 6953 h 7059"/>
                            <a:gd name="T36" fmla="+- 0 10993 912"/>
                            <a:gd name="T37" fmla="*/ T36 w 10082"/>
                            <a:gd name="T38" fmla="+- 0 -105 -105"/>
                            <a:gd name="T39" fmla="*/ -105 h 7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2" h="7059">
                              <a:moveTo>
                                <a:pt x="5041" y="0"/>
                              </a:moveTo>
                              <a:lnTo>
                                <a:pt x="0" y="0"/>
                              </a:lnTo>
                              <a:lnTo>
                                <a:pt x="0" y="7058"/>
                              </a:lnTo>
                              <a:lnTo>
                                <a:pt x="5041" y="7058"/>
                              </a:lnTo>
                              <a:lnTo>
                                <a:pt x="5041" y="0"/>
                              </a:lnTo>
                              <a:close/>
                              <a:moveTo>
                                <a:pt x="10081" y="0"/>
                              </a:moveTo>
                              <a:lnTo>
                                <a:pt x="5041" y="0"/>
                              </a:lnTo>
                              <a:lnTo>
                                <a:pt x="5041" y="7058"/>
                              </a:lnTo>
                              <a:lnTo>
                                <a:pt x="10081" y="7058"/>
                              </a:lnTo>
                              <a:lnTo>
                                <a:pt x="10081" y="0"/>
                              </a:lnTo>
                              <a:close/>
                            </a:path>
                          </a:pathLst>
                        </a:custGeom>
                        <a:solidFill>
                          <a:srgbClr val="E5E5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5383" id="AutoShape 206" o:spid="_x0000_s1026" style="position:absolute;margin-left:0;margin-top:6.85pt;width:504.1pt;height:529.8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0082,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" path="m5041,l,,,7058r5041,l5041,xm10081,l5041,r,7058l10081,7058,10081,xe" fillcolor="#e5e5e4" stroked="f">
                <v:path arrowok="t" o:connecttype="custom" o:connectlocs="3201035,-100082;0,-100082;0,6627311;3201035,6627311;3201035,-100082;6401435,-100082;3201035,-100082;3201035,6627311;6401435,6627311;6401435,-100082" o:connectangles="0,0,0,0,0,0,0,0,0,0"/>
                <w10:wrap anchorx="margin"/>
              </v:shape>
            </w:pict>
          </mc:Fallback>
        </mc:AlternateContent>
      </w:r>
    </w:p>
    <w:p w:rsidR="00AA3ABC" w:rsidRPr="00D93584" w:rsidRDefault="00AA3ABC" w:rsidP="006709CC">
      <w:pPr>
        <w:pStyle w:val="Ttulo4"/>
        <w:spacing w:before="1"/>
        <w:ind w:left="385"/>
        <w:jc w:val="left"/>
        <w:rPr>
          <w:rFonts w:ascii="Montserrat SemiBold" w:hAnsi="Montserrat SemiBold"/>
          <w:i w:val="0"/>
          <w:iCs w:val="0"/>
          <w:sz w:val="24"/>
        </w:rPr>
      </w:pPr>
      <w:r>
        <w:rPr>
          <w:rFonts w:ascii="Montserrat SemiBold" w:hAnsi="Montserrat SemiBold"/>
          <w:i w:val="0"/>
          <w:iCs w:val="0"/>
          <w:color w:val="605F78"/>
          <w:sz w:val="24"/>
        </w:rPr>
        <w:t>Ejemplo: Identificación de oportunidades de microemprendimiento</w:t>
      </w:r>
    </w:p>
    <w:p w:rsidR="00AA3ABC" w:rsidRPr="00D93584" w:rsidRDefault="00AA3ABC" w:rsidP="00AA3ABC">
      <w:pPr>
        <w:pStyle w:val="Textoindependiente"/>
        <w:spacing w:before="5"/>
        <w:rPr>
          <w:rFonts w:ascii="Verdana"/>
          <w:b/>
          <w:sz w:val="20"/>
        </w:rPr>
      </w:pPr>
    </w:p>
    <w:p w:rsidR="00AA3ABC" w:rsidRPr="00D93584" w:rsidRDefault="00AA3ABC" w:rsidP="00AA3ABC">
      <w:pPr>
        <w:pStyle w:val="Ttulo5"/>
        <w:spacing w:before="1"/>
        <w:ind w:left="385"/>
        <w:rPr>
          <w:rFonts w:ascii="Montserrat SemiBold" w:hAnsi="Montserrat SemiBold"/>
          <w:sz w:val="24"/>
        </w:rPr>
      </w:pPr>
      <w:r>
        <w:rPr>
          <w:rFonts w:ascii="Montserrat SemiBold" w:hAnsi="Montserrat SemiBold"/>
          <w:color w:val="EF7F74"/>
          <w:sz w:val="24"/>
        </w:rPr>
        <w:t>Objetivo:</w:t>
      </w:r>
    </w:p>
    <w:p w:rsidR="00AA3ABC" w:rsidRPr="00D93584" w:rsidRDefault="00AA3ABC" w:rsidP="00AA3ABC">
      <w:pPr>
        <w:pStyle w:val="Textoindependiente"/>
        <w:spacing w:before="55"/>
        <w:ind w:left="385" w:right="57"/>
        <w:rPr>
          <w:rFonts w:ascii="Open Sans" w:hAnsi="Open Sans" w:cs="Open Sans"/>
          <w:szCs w:val="16"/>
        </w:rPr>
      </w:pPr>
      <w:r>
        <w:rPr>
          <w:rFonts w:ascii="Open Sans" w:hAnsi="Open Sans"/>
          <w:color w:val="282827"/>
          <w:szCs w:val="16"/>
        </w:rPr>
        <w:t>El objetivo de la identificación de oportunidades es diseñar un programa de microemprendimiento de medio a largo plazo (2-3 años) para apoyar a migrantes jóvenes (hombres y mujeres) mediante actividades de inclusión socioeconómica.</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122" w:after="0" w:line="240" w:lineRule="auto"/>
        <w:contextualSpacing w:val="0"/>
        <w:jc w:val="left"/>
        <w:rPr>
          <w:rFonts w:ascii="Open Sans" w:hAnsi="Open Sans" w:cs="Open Sans"/>
          <w:sz w:val="18"/>
          <w:szCs w:val="16"/>
        </w:rPr>
      </w:pPr>
      <w:r>
        <w:rPr>
          <w:rFonts w:ascii="Open Sans" w:hAnsi="Open Sans"/>
          <w:color w:val="282827"/>
          <w:sz w:val="18"/>
          <w:szCs w:val="16"/>
        </w:rPr>
        <w:t>Contexto: zona urbana y periurbana.</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58" w:after="0" w:line="228" w:lineRule="auto"/>
        <w:ind w:right="179"/>
        <w:contextualSpacing w:val="0"/>
        <w:jc w:val="left"/>
        <w:rPr>
          <w:rFonts w:ascii="Open Sans" w:hAnsi="Open Sans" w:cs="Open Sans"/>
          <w:sz w:val="18"/>
          <w:szCs w:val="16"/>
        </w:rPr>
      </w:pPr>
      <w:r>
        <w:rPr>
          <w:rFonts w:ascii="Open Sans" w:hAnsi="Open Sans"/>
          <w:color w:val="282827"/>
          <w:sz w:val="18"/>
          <w:szCs w:val="16"/>
        </w:rPr>
        <w:t>Ámbito geográfico: zonas de las principales ciudades del país (5 ciudades)</w:t>
      </w:r>
    </w:p>
    <w:p w:rsidR="00AA3ABC" w:rsidRPr="00D93584" w:rsidRDefault="00AA3ABC" w:rsidP="00AA3ABC">
      <w:pPr>
        <w:pStyle w:val="Ttulo5"/>
        <w:spacing w:before="78"/>
        <w:ind w:left="385"/>
        <w:rPr>
          <w:rFonts w:ascii="Montserrat SemiBold" w:hAnsi="Montserrat SemiBold"/>
          <w:sz w:val="24"/>
        </w:rPr>
      </w:pPr>
      <w:r>
        <w:rPr>
          <w:rFonts w:ascii="Montserrat SemiBold" w:hAnsi="Montserrat SemiBold"/>
          <w:color w:val="EF7F74"/>
          <w:sz w:val="24"/>
        </w:rPr>
        <w:t>Resultados esperados:</w:t>
      </w:r>
    </w:p>
    <w:p w:rsidR="00AA3ABC" w:rsidRPr="00D93584" w:rsidRDefault="00AA3ABC" w:rsidP="00AA3ABC">
      <w:pPr>
        <w:pStyle w:val="Textoindependiente"/>
        <w:spacing w:before="55"/>
        <w:ind w:left="385"/>
        <w:rPr>
          <w:rFonts w:ascii="Open Sans" w:hAnsi="Open Sans" w:cs="Open Sans"/>
          <w:szCs w:val="16"/>
        </w:rPr>
      </w:pPr>
      <w:r>
        <w:rPr>
          <w:rFonts w:ascii="Open Sans" w:hAnsi="Open Sans"/>
          <w:color w:val="282827"/>
          <w:szCs w:val="16"/>
        </w:rPr>
        <w:t>Los resultados que se esperan de esta identificación son:</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128" w:after="0" w:line="237" w:lineRule="auto"/>
        <w:ind w:right="33"/>
        <w:contextualSpacing w:val="0"/>
        <w:jc w:val="left"/>
        <w:rPr>
          <w:rFonts w:ascii="Open Sans" w:hAnsi="Open Sans" w:cs="Open Sans"/>
          <w:sz w:val="18"/>
          <w:szCs w:val="20"/>
        </w:rPr>
      </w:pPr>
      <w:r>
        <w:rPr>
          <w:rFonts w:ascii="Open Sans" w:hAnsi="Open Sans"/>
          <w:color w:val="282827"/>
          <w:sz w:val="18"/>
          <w:szCs w:val="20"/>
        </w:rPr>
        <w:t>obtener una lista de las principales actividades microempresariales que llevan a cabo las personas jóvenes (hombres y mujeres); identificar l</w:t>
      </w:r>
      <w:r w:rsidR="006709CC">
        <w:rPr>
          <w:rFonts w:ascii="Open Sans" w:hAnsi="Open Sans"/>
          <w:color w:val="282827"/>
          <w:sz w:val="18"/>
          <w:szCs w:val="20"/>
        </w:rPr>
        <w:t>o</w:t>
      </w:r>
      <w:r>
        <w:rPr>
          <w:rFonts w:ascii="Open Sans" w:hAnsi="Open Sans"/>
          <w:color w:val="282827"/>
          <w:sz w:val="18"/>
          <w:szCs w:val="20"/>
        </w:rPr>
        <w:t>s microempre</w:t>
      </w:r>
      <w:r w:rsidR="006709CC">
        <w:rPr>
          <w:rFonts w:ascii="Open Sans" w:hAnsi="Open Sans"/>
          <w:color w:val="282827"/>
          <w:sz w:val="18"/>
          <w:szCs w:val="20"/>
        </w:rPr>
        <w:t>ndimientos</w:t>
      </w:r>
      <w:r>
        <w:rPr>
          <w:rFonts w:ascii="Open Sans" w:hAnsi="Open Sans"/>
          <w:color w:val="282827"/>
          <w:sz w:val="18"/>
          <w:szCs w:val="20"/>
        </w:rPr>
        <w:t xml:space="preserve"> más exitos</w:t>
      </w:r>
      <w:r w:rsidR="006709CC">
        <w:rPr>
          <w:rFonts w:ascii="Open Sans" w:hAnsi="Open Sans"/>
          <w:color w:val="282827"/>
          <w:sz w:val="18"/>
          <w:szCs w:val="20"/>
        </w:rPr>
        <w:t>o</w:t>
      </w:r>
      <w:r>
        <w:rPr>
          <w:rFonts w:ascii="Open Sans" w:hAnsi="Open Sans"/>
          <w:color w:val="282827"/>
          <w:sz w:val="18"/>
          <w:szCs w:val="20"/>
        </w:rPr>
        <w:t>s y sus factores de éxito;</w:t>
      </w:r>
    </w:p>
    <w:p w:rsidR="00AA3ABC" w:rsidRPr="00D93584" w:rsidRDefault="00AA3ABC" w:rsidP="00AA3ABC">
      <w:pPr>
        <w:pStyle w:val="Prrafodelista"/>
        <w:widowControl w:val="0"/>
        <w:numPr>
          <w:ilvl w:val="1"/>
          <w:numId w:val="13"/>
        </w:numPr>
        <w:tabs>
          <w:tab w:val="left" w:pos="669"/>
        </w:tabs>
        <w:autoSpaceDE w:val="0"/>
        <w:autoSpaceDN w:val="0"/>
        <w:spacing w:before="65" w:after="0" w:line="232" w:lineRule="auto"/>
        <w:contextualSpacing w:val="0"/>
        <w:rPr>
          <w:rFonts w:ascii="Open Sans" w:hAnsi="Open Sans" w:cs="Open Sans"/>
          <w:sz w:val="18"/>
          <w:szCs w:val="20"/>
        </w:rPr>
      </w:pPr>
      <w:r>
        <w:rPr>
          <w:rFonts w:ascii="Open Sans" w:hAnsi="Open Sans"/>
          <w:color w:val="282827"/>
          <w:sz w:val="18"/>
          <w:szCs w:val="20"/>
        </w:rPr>
        <w:t>valorar las capacidades, la experiencia y las preferencias de la juventud migrante, así como los obstáculos a los que se enfrentan para iniciar y desarrollar una actividad generadora de ingresos;</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66" w:after="0" w:line="232" w:lineRule="auto"/>
        <w:ind w:right="163"/>
        <w:contextualSpacing w:val="0"/>
        <w:jc w:val="left"/>
        <w:rPr>
          <w:rFonts w:ascii="Open Sans" w:hAnsi="Open Sans" w:cs="Open Sans"/>
          <w:sz w:val="18"/>
          <w:szCs w:val="20"/>
        </w:rPr>
      </w:pPr>
      <w:r>
        <w:rPr>
          <w:rFonts w:ascii="Open Sans" w:hAnsi="Open Sans"/>
          <w:color w:val="282827"/>
          <w:sz w:val="18"/>
          <w:szCs w:val="20"/>
        </w:rPr>
        <w:t>definir las actividades complementarias que se podrían implementar en el marco del programa de microemprendimiento para superar los obstáculos a los que se enfrenta el grupo objetivo (sociales, legales, etc.)</w:t>
      </w:r>
      <w:r w:rsidR="007E2662">
        <w:rPr>
          <w:rFonts w:ascii="Open Sans" w:hAnsi="Open Sans"/>
          <w:color w:val="282827"/>
          <w:sz w:val="18"/>
          <w:szCs w:val="20"/>
        </w:rPr>
        <w:t>;</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70" w:after="0" w:line="228" w:lineRule="auto"/>
        <w:ind w:right="160"/>
        <w:contextualSpacing w:val="0"/>
        <w:jc w:val="left"/>
        <w:rPr>
          <w:rFonts w:ascii="Open Sans" w:hAnsi="Open Sans" w:cs="Open Sans"/>
          <w:sz w:val="18"/>
          <w:szCs w:val="20"/>
        </w:rPr>
      </w:pPr>
      <w:r>
        <w:rPr>
          <w:rFonts w:ascii="Open Sans" w:hAnsi="Open Sans"/>
          <w:color w:val="282827"/>
          <w:sz w:val="18"/>
          <w:szCs w:val="20"/>
        </w:rPr>
        <w:t>hacer un listado de los recursos y servicios existentes (centros de formación, etc.) que facilitan o permiten la creación de microempre</w:t>
      </w:r>
      <w:r w:rsidR="007E2662">
        <w:rPr>
          <w:rFonts w:ascii="Open Sans" w:hAnsi="Open Sans"/>
          <w:color w:val="282827"/>
          <w:sz w:val="18"/>
          <w:szCs w:val="20"/>
        </w:rPr>
        <w:t>ndimiento</w:t>
      </w:r>
      <w:r>
        <w:rPr>
          <w:rFonts w:ascii="Open Sans" w:hAnsi="Open Sans"/>
          <w:color w:val="282827"/>
          <w:sz w:val="18"/>
          <w:szCs w:val="20"/>
        </w:rPr>
        <w:t>;</w:t>
      </w:r>
    </w:p>
    <w:p w:rsidR="00AA3ABC" w:rsidRPr="00D93584" w:rsidRDefault="00AA3ABC" w:rsidP="00AA3ABC">
      <w:pPr>
        <w:pStyle w:val="Prrafodelista"/>
        <w:widowControl w:val="0"/>
        <w:numPr>
          <w:ilvl w:val="1"/>
          <w:numId w:val="13"/>
        </w:numPr>
        <w:tabs>
          <w:tab w:val="left" w:pos="668"/>
          <w:tab w:val="left" w:pos="669"/>
        </w:tabs>
        <w:autoSpaceDE w:val="0"/>
        <w:autoSpaceDN w:val="0"/>
        <w:spacing w:before="62" w:after="0" w:line="237" w:lineRule="auto"/>
        <w:ind w:right="104"/>
        <w:contextualSpacing w:val="0"/>
        <w:jc w:val="left"/>
        <w:rPr>
          <w:rFonts w:ascii="Open Sans" w:hAnsi="Open Sans" w:cs="Open Sans"/>
          <w:sz w:val="18"/>
          <w:szCs w:val="20"/>
        </w:rPr>
      </w:pPr>
      <w:r>
        <w:rPr>
          <w:rFonts w:ascii="Open Sans" w:hAnsi="Open Sans"/>
          <w:color w:val="282827"/>
          <w:sz w:val="18"/>
          <w:szCs w:val="20"/>
        </w:rPr>
        <w:t>definir el coste medio por persona beneficiaria de la creación de un microempre</w:t>
      </w:r>
      <w:r w:rsidR="007E2662">
        <w:rPr>
          <w:rFonts w:ascii="Open Sans" w:hAnsi="Open Sans"/>
          <w:color w:val="282827"/>
          <w:sz w:val="18"/>
          <w:szCs w:val="20"/>
        </w:rPr>
        <w:t>ndimiento</w:t>
      </w:r>
      <w:r>
        <w:rPr>
          <w:rFonts w:ascii="Open Sans" w:hAnsi="Open Sans"/>
          <w:color w:val="282827"/>
          <w:sz w:val="18"/>
          <w:szCs w:val="20"/>
        </w:rPr>
        <w:t xml:space="preserve"> (formación, asesoría, capital inicial, kit de inicio de actividad, etc.).</w:t>
      </w:r>
    </w:p>
    <w:p w:rsidR="00AA3ABC" w:rsidRPr="00D93584" w:rsidRDefault="00AA3ABC" w:rsidP="00AA3ABC">
      <w:pPr>
        <w:pStyle w:val="Textoindependiente"/>
        <w:rPr>
          <w:sz w:val="22"/>
        </w:rPr>
      </w:pPr>
      <w:r>
        <w:br w:type="column"/>
      </w:r>
    </w:p>
    <w:p w:rsidR="00AA3ABC" w:rsidRPr="00D93584" w:rsidRDefault="00AA3ABC" w:rsidP="006709CC">
      <w:pPr>
        <w:pStyle w:val="Ttulo4"/>
        <w:spacing w:before="1" w:line="237" w:lineRule="auto"/>
        <w:ind w:left="261" w:right="2396"/>
        <w:jc w:val="left"/>
        <w:rPr>
          <w:rFonts w:ascii="Montserrat SemiBold" w:hAnsi="Montserrat SemiBold"/>
          <w:i w:val="0"/>
          <w:iCs w:val="0"/>
          <w:sz w:val="24"/>
        </w:rPr>
      </w:pPr>
      <w:r>
        <w:rPr>
          <w:rFonts w:ascii="Montserrat SemiBold" w:hAnsi="Montserrat SemiBold"/>
          <w:i w:val="0"/>
          <w:iCs w:val="0"/>
          <w:color w:val="605F78"/>
          <w:sz w:val="24"/>
        </w:rPr>
        <w:t>¿Cómo decidir el alcance de la identificación?</w:t>
      </w:r>
    </w:p>
    <w:p w:rsidR="00AA3ABC" w:rsidRPr="00D93584" w:rsidRDefault="00AA3ABC" w:rsidP="00AA3ABC">
      <w:pPr>
        <w:pStyle w:val="Textoindependiente"/>
        <w:spacing w:before="4"/>
        <w:rPr>
          <w:rFonts w:ascii="Verdana"/>
          <w:b/>
          <w:sz w:val="20"/>
        </w:rPr>
      </w:pPr>
    </w:p>
    <w:p w:rsidR="00AA3ABC" w:rsidRPr="00D93584" w:rsidRDefault="00AA3ABC" w:rsidP="00AA3ABC">
      <w:pPr>
        <w:pStyle w:val="Ttulo5"/>
        <w:spacing w:before="0"/>
        <w:ind w:left="261"/>
        <w:rPr>
          <w:rFonts w:ascii="Montserrat SemiBold" w:hAnsi="Montserrat SemiBold"/>
          <w:sz w:val="24"/>
        </w:rPr>
      </w:pPr>
      <w:r>
        <w:rPr>
          <w:rFonts w:ascii="Montserrat SemiBold" w:hAnsi="Montserrat SemiBold"/>
          <w:color w:val="EF7F74"/>
          <w:sz w:val="24"/>
        </w:rPr>
        <w:t>Alcance de la identificación:</w:t>
      </w:r>
    </w:p>
    <w:p w:rsidR="00AA3ABC" w:rsidRPr="00D93584" w:rsidRDefault="00AA3ABC" w:rsidP="00AA3ABC">
      <w:pPr>
        <w:pStyle w:val="Textoindependiente"/>
        <w:spacing w:before="55"/>
        <w:ind w:left="261" w:right="451"/>
        <w:rPr>
          <w:rFonts w:ascii="Open Sans" w:hAnsi="Open Sans" w:cs="Open Sans"/>
          <w:szCs w:val="16"/>
        </w:rPr>
      </w:pPr>
      <w:r>
        <w:rPr>
          <w:rFonts w:ascii="Open Sans" w:hAnsi="Open Sans"/>
          <w:color w:val="282827"/>
          <w:szCs w:val="16"/>
        </w:rPr>
        <w:t>La organización llevará a cabo una identificación "light" de oportunidades económicas. Dado que se trata de un contexto urbano, la lista de microempr</w:t>
      </w:r>
      <w:r w:rsidR="007E2662">
        <w:rPr>
          <w:rFonts w:ascii="Open Sans" w:hAnsi="Open Sans"/>
          <w:color w:val="282827"/>
          <w:szCs w:val="16"/>
        </w:rPr>
        <w:t>endimientos</w:t>
      </w:r>
      <w:r>
        <w:rPr>
          <w:rFonts w:ascii="Open Sans" w:hAnsi="Open Sans"/>
          <w:color w:val="282827"/>
          <w:szCs w:val="16"/>
        </w:rPr>
        <w:t xml:space="preserve"> viables podría ser extensa, por lo que es preferible recoger información cualitativa (entrevistas y </w:t>
      </w:r>
      <w:r w:rsidR="007E2662">
        <w:rPr>
          <w:rFonts w:ascii="Open Sans" w:hAnsi="Open Sans"/>
          <w:color w:val="282827"/>
          <w:szCs w:val="16"/>
        </w:rPr>
        <w:t>grupos de discusión focal</w:t>
      </w:r>
      <w:r>
        <w:rPr>
          <w:rFonts w:ascii="Open Sans" w:hAnsi="Open Sans"/>
          <w:color w:val="282827"/>
          <w:szCs w:val="16"/>
        </w:rPr>
        <w:t>) para identificar los factores de éxito y los costes de inicio de actividad.</w:t>
      </w:r>
    </w:p>
    <w:p w:rsidR="00AA3ABC" w:rsidRPr="00D93584" w:rsidRDefault="00AA3ABC" w:rsidP="00AA3ABC">
      <w:pPr>
        <w:pStyle w:val="Textoindependiente"/>
        <w:spacing w:before="116"/>
        <w:ind w:left="261" w:right="379"/>
        <w:rPr>
          <w:rFonts w:ascii="Open Sans" w:hAnsi="Open Sans" w:cs="Open Sans"/>
          <w:szCs w:val="16"/>
        </w:rPr>
      </w:pPr>
      <w:r>
        <w:rPr>
          <w:rFonts w:ascii="Open Sans" w:hAnsi="Open Sans"/>
          <w:color w:val="282827"/>
          <w:szCs w:val="16"/>
        </w:rPr>
        <w:t>La identificación se centrará en otros aspectos, como los recursos disponibles, las capacidades y obstáculos de los grupos destinatarios o los actores que trabajan en inclusión socioeconómica de personas migrantes.</w:t>
      </w:r>
    </w:p>
    <w:p w:rsidR="00AA3ABC" w:rsidRPr="003808AB" w:rsidRDefault="00AA3ABC" w:rsidP="00AA3ABC">
      <w:pPr>
        <w:pStyle w:val="Textoindependiente"/>
        <w:spacing w:before="108"/>
        <w:ind w:left="261" w:right="332"/>
        <w:rPr>
          <w:rFonts w:ascii="Open Sans" w:hAnsi="Open Sans" w:cs="Open Sans"/>
          <w:szCs w:val="16"/>
        </w:rPr>
      </w:pPr>
      <w:r w:rsidRPr="003808AB">
        <w:rPr>
          <w:rFonts w:ascii="Open Sans" w:hAnsi="Open Sans"/>
          <w:szCs w:val="16"/>
        </w:rPr>
        <w:t>La metodología de identificación de microemprendimientos hará hincapié en la revisión de información secundaria y en la recogida de información primaria mediante entrevistas con informantes clave y grupos de discusión focal</w:t>
      </w:r>
      <w:r w:rsidR="003808AB">
        <w:rPr>
          <w:rFonts w:ascii="Open Sans" w:hAnsi="Open Sans"/>
          <w:szCs w:val="16"/>
        </w:rPr>
        <w:t>izados</w:t>
      </w:r>
      <w:r w:rsidRPr="003808AB">
        <w:rPr>
          <w:rFonts w:ascii="Open Sans" w:hAnsi="Open Sans"/>
          <w:szCs w:val="16"/>
        </w:rPr>
        <w:t>.</w:t>
      </w:r>
    </w:p>
    <w:p w:rsidR="00AA3ABC" w:rsidRPr="00D93584" w:rsidRDefault="00BE2E3A" w:rsidP="00AA3ABC">
      <w:pPr>
        <w:pStyle w:val="Textoindependiente"/>
        <w:spacing w:before="1"/>
        <w:rPr>
          <w:sz w:val="11"/>
        </w:rPr>
      </w:pPr>
      <w:r>
        <w:rPr>
          <w:noProof/>
          <w:sz w:val="20"/>
          <w:lang w:eastAsia="es-ES"/>
        </w:rPr>
        <w:drawing>
          <wp:anchor distT="0" distB="0" distL="114300" distR="114300" simplePos="0" relativeHeight="251665408" behindDoc="0" locked="0" layoutInCell="1" allowOverlap="1" wp14:anchorId="3DF89AF1" wp14:editId="055CF515">
            <wp:simplePos x="0" y="0"/>
            <wp:positionH relativeFrom="margin">
              <wp:posOffset>3441700</wp:posOffset>
            </wp:positionH>
            <wp:positionV relativeFrom="paragraph">
              <wp:posOffset>80645</wp:posOffset>
            </wp:positionV>
            <wp:extent cx="3058795" cy="1600200"/>
            <wp:effectExtent l="0" t="0" r="8255" b="0"/>
            <wp:wrapNone/>
            <wp:docPr id="1221" name="Imagen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575"/>
                    <a:stretch/>
                  </pic:blipFill>
                  <pic:spPr bwMode="auto">
                    <a:xfrm>
                      <a:off x="0" y="0"/>
                      <a:ext cx="3058795"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3ABC">
        <w:rPr>
          <w:noProof/>
          <w:sz w:val="20"/>
          <w:lang w:eastAsia="es-ES"/>
        </w:rPr>
        <mc:AlternateContent>
          <mc:Choice Requires="wps">
            <w:drawing>
              <wp:anchor distT="0" distB="0" distL="0" distR="0" simplePos="0" relativeHeight="251664384" behindDoc="1" locked="0" layoutInCell="1" allowOverlap="1" wp14:anchorId="17C06EC2" wp14:editId="4C65C671">
                <wp:simplePos x="0" y="0"/>
                <wp:positionH relativeFrom="page">
                  <wp:posOffset>3851910</wp:posOffset>
                </wp:positionH>
                <wp:positionV relativeFrom="paragraph">
                  <wp:posOffset>85090</wp:posOffset>
                </wp:positionV>
                <wp:extent cx="2714625" cy="1305560"/>
                <wp:effectExtent l="0" t="0" r="0" b="0"/>
                <wp:wrapTopAndBottom/>
                <wp:docPr id="99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05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ABC" w:rsidRDefault="00AA3ABC" w:rsidP="00AA3ABC">
                            <w:pPr>
                              <w:pStyle w:val="Textoindependiente"/>
                              <w:rPr>
                                <w:sz w:val="24"/>
                              </w:rPr>
                            </w:pPr>
                          </w:p>
                          <w:p w:rsidR="00AA3ABC" w:rsidRDefault="00AA3ABC" w:rsidP="00AA3ABC">
                            <w:pPr>
                              <w:pStyle w:val="Textoindependiente"/>
                              <w:rPr>
                                <w:sz w:val="24"/>
                              </w:rPr>
                            </w:pPr>
                          </w:p>
                          <w:p w:rsidR="00AA3ABC" w:rsidRDefault="00AA3ABC" w:rsidP="00AA3ABC">
                            <w:pPr>
                              <w:pStyle w:val="Textoindependiente"/>
                              <w:spacing w:before="3"/>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06EC2" id="_x0000_t202" coordsize="21600,21600" o:spt="202" path="m,l,21600r21600,l21600,xe">
                <v:stroke joinstyle="miter"/>
                <v:path gradientshapeok="t" o:connecttype="rect"/>
              </v:shapetype>
              <v:shape id="Text Box 205" o:spid="_x0000_s1026" type="#_x0000_t202" style="position:absolute;margin-left:303.3pt;margin-top:6.7pt;width:213.75pt;height:102.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BjfgIAAAQ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" stroked="f">
                <v:textbox inset="0,0,0,0">
                  <w:txbxContent>
                    <w:p w:rsidR="00AA3ABC" w:rsidRDefault="00AA3ABC" w:rsidP="00AA3ABC">
                      <w:pPr>
                        <w:pStyle w:val="Textoindependiente"/>
                        <w:rPr>
                          <w:sz w:val="24"/>
                        </w:rPr>
                      </w:pPr>
                    </w:p>
                    <w:p w:rsidR="00AA3ABC" w:rsidRDefault="00AA3ABC" w:rsidP="00AA3ABC">
                      <w:pPr>
                        <w:pStyle w:val="Textoindependiente"/>
                        <w:rPr>
                          <w:sz w:val="24"/>
                        </w:rPr>
                      </w:pPr>
                    </w:p>
                    <w:p w:rsidR="00AA3ABC" w:rsidRDefault="00AA3ABC" w:rsidP="00AA3ABC">
                      <w:pPr>
                        <w:pStyle w:val="Textoindependiente"/>
                        <w:spacing w:before="3"/>
                        <w:rPr>
                          <w:sz w:val="32"/>
                        </w:rPr>
                      </w:pPr>
                    </w:p>
                  </w:txbxContent>
                </v:textbox>
                <w10:wrap type="topAndBottom" anchorx="page"/>
              </v:shape>
            </w:pict>
          </mc:Fallback>
        </mc:AlternateContent>
      </w:r>
    </w:p>
    <w:p w:rsidR="00AA3ABC" w:rsidRPr="006709CC" w:rsidRDefault="00AA3ABC" w:rsidP="00AA3ABC">
      <w:pPr>
        <w:rPr>
          <w:sz w:val="11"/>
        </w:rPr>
        <w:sectPr w:rsidR="00AA3ABC" w:rsidRPr="006709CC">
          <w:type w:val="continuous"/>
          <w:pgSz w:w="11910" w:h="16840"/>
          <w:pgMar w:top="1580" w:right="680" w:bottom="280" w:left="640" w:header="720" w:footer="720" w:gutter="0"/>
          <w:cols w:num="2" w:space="720" w:equalWidth="0">
            <w:col w:w="5125" w:space="40"/>
            <w:col w:w="5425"/>
          </w:cols>
        </w:sectPr>
      </w:pPr>
    </w:p>
    <w:p w:rsidR="00AA3ABC" w:rsidRPr="00D93584" w:rsidRDefault="00AA3ABC" w:rsidP="00AA3ABC">
      <w:pPr>
        <w:pStyle w:val="Textoindependiente"/>
        <w:rPr>
          <w:sz w:val="22"/>
        </w:rPr>
      </w:pPr>
    </w:p>
    <w:p w:rsidR="00AA3ABC" w:rsidRPr="00D93584" w:rsidRDefault="00AA3ABC" w:rsidP="0037572C">
      <w:pPr>
        <w:tabs>
          <w:tab w:val="left" w:pos="9072"/>
          <w:tab w:val="left" w:pos="9214"/>
        </w:tabs>
        <w:ind w:left="834"/>
        <w:jc w:val="left"/>
        <w:rPr>
          <w:rFonts w:ascii="Open Sans" w:hAnsi="Open Sans" w:cs="Open Sans"/>
          <w:sz w:val="20"/>
        </w:rPr>
      </w:pPr>
      <w:r>
        <w:rPr>
          <w:rFonts w:ascii="Open Sans" w:hAnsi="Open Sans"/>
          <w:color w:val="282827"/>
          <w:sz w:val="20"/>
        </w:rPr>
        <w:t xml:space="preserve">Para definir el alcance de la identificación, es importante tener en cuenta el </w:t>
      </w:r>
      <w:r>
        <w:rPr>
          <w:rFonts w:ascii="Open Sans" w:hAnsi="Open Sans"/>
          <w:b/>
          <w:bCs/>
          <w:color w:val="282827"/>
          <w:sz w:val="20"/>
        </w:rPr>
        <w:t>ámbito geográfico</w:t>
      </w:r>
      <w:r>
        <w:rPr>
          <w:rFonts w:ascii="Open Sans" w:hAnsi="Open Sans"/>
          <w:color w:val="282827"/>
          <w:sz w:val="20"/>
        </w:rPr>
        <w:t xml:space="preserve"> en que identificar oportunidades de microemprendimiento. En áreas geográficas muy grandes (nivel regional - varios países) o en zonas en las que hay mucha presencia de actores trabajando en microemprendimiento, se recomienda que una de las fuentes principales en que se centre la identificación sea la </w:t>
      </w:r>
      <w:r>
        <w:rPr>
          <w:rFonts w:ascii="Open Sans" w:hAnsi="Open Sans"/>
          <w:b/>
          <w:bCs/>
          <w:color w:val="282827"/>
          <w:sz w:val="20"/>
        </w:rPr>
        <w:t>revisión de información secundaria</w:t>
      </w:r>
      <w:r>
        <w:rPr>
          <w:rFonts w:ascii="Open Sans" w:hAnsi="Open Sans"/>
          <w:color w:val="282827"/>
          <w:sz w:val="20"/>
        </w:rPr>
        <w:t>, y partiendo de dicho análisis se defina el nivel de profundidad de la recogida de información primaria.</w:t>
      </w:r>
    </w:p>
    <w:p w:rsidR="00AA3ABC" w:rsidRPr="00D93584" w:rsidRDefault="00AA3ABC" w:rsidP="00B70CCE">
      <w:pPr>
        <w:pStyle w:val="Textoindependiente"/>
        <w:tabs>
          <w:tab w:val="left" w:pos="9072"/>
          <w:tab w:val="left" w:pos="9214"/>
        </w:tabs>
        <w:spacing w:before="2"/>
        <w:ind w:left="834"/>
        <w:rPr>
          <w:rFonts w:ascii="Open Sans" w:hAnsi="Open Sans" w:cs="Open Sans"/>
          <w:sz w:val="22"/>
        </w:rPr>
      </w:pPr>
    </w:p>
    <w:p w:rsidR="00AA3ABC" w:rsidRPr="00B70CCE" w:rsidRDefault="00AA3ABC" w:rsidP="00B70CCE">
      <w:pPr>
        <w:tabs>
          <w:tab w:val="left" w:pos="9072"/>
          <w:tab w:val="left" w:pos="9214"/>
        </w:tabs>
        <w:ind w:left="834"/>
        <w:jc w:val="left"/>
        <w:rPr>
          <w:rFonts w:ascii="Open Sans" w:hAnsi="Open Sans" w:cs="Open Sans"/>
          <w:color w:val="282827"/>
          <w:sz w:val="20"/>
        </w:rPr>
      </w:pPr>
      <w:r>
        <w:rPr>
          <w:rFonts w:ascii="Open Sans" w:hAnsi="Open Sans"/>
          <w:color w:val="282827"/>
          <w:sz w:val="20"/>
        </w:rPr>
        <w:t xml:space="preserve">El </w:t>
      </w:r>
      <w:r>
        <w:rPr>
          <w:rFonts w:ascii="Open Sans" w:hAnsi="Open Sans"/>
          <w:b/>
          <w:bCs/>
          <w:color w:val="282827"/>
          <w:sz w:val="20"/>
        </w:rPr>
        <w:t>momento en que se lleve a cabo la identificación</w:t>
      </w:r>
      <w:r>
        <w:rPr>
          <w:rFonts w:ascii="Open Sans" w:hAnsi="Open Sans"/>
          <w:color w:val="282827"/>
          <w:sz w:val="20"/>
        </w:rPr>
        <w:t xml:space="preserve"> también influye en sus objetivos y alcance. En caso de que la identificación se lleve a cabo para diseñar un nuevo programa, será necesario contemplar aspectos que condicionarán las características del programa, como los costes de implementación de potenciales microemprendimientos.</w:t>
      </w:r>
    </w:p>
    <w:p w:rsidR="00AA3ABC" w:rsidRPr="00D93584" w:rsidRDefault="00AA3ABC" w:rsidP="00B70CCE">
      <w:pPr>
        <w:pStyle w:val="Textoindependiente"/>
        <w:tabs>
          <w:tab w:val="left" w:pos="9072"/>
          <w:tab w:val="left" w:pos="9214"/>
        </w:tabs>
        <w:ind w:left="834"/>
        <w:rPr>
          <w:rFonts w:ascii="Open Sans" w:hAnsi="Open Sans" w:cs="Open Sans"/>
          <w:sz w:val="20"/>
        </w:rPr>
      </w:pPr>
    </w:p>
    <w:p w:rsidR="00AA3ABC" w:rsidRPr="00B70CCE" w:rsidRDefault="00AA3ABC" w:rsidP="00B70CCE">
      <w:pPr>
        <w:tabs>
          <w:tab w:val="left" w:pos="9072"/>
          <w:tab w:val="left" w:pos="9214"/>
        </w:tabs>
        <w:ind w:left="834"/>
        <w:jc w:val="left"/>
        <w:rPr>
          <w:rFonts w:ascii="Open Sans" w:hAnsi="Open Sans" w:cs="Open Sans"/>
          <w:color w:val="282827"/>
          <w:sz w:val="20"/>
        </w:rPr>
      </w:pPr>
      <w:r>
        <w:rPr>
          <w:rFonts w:ascii="Open Sans" w:hAnsi="Open Sans"/>
          <w:color w:val="282827"/>
          <w:sz w:val="20"/>
        </w:rPr>
        <w:t xml:space="preserve">El </w:t>
      </w:r>
      <w:r>
        <w:rPr>
          <w:rFonts w:ascii="Open Sans" w:hAnsi="Open Sans"/>
          <w:b/>
          <w:bCs/>
          <w:color w:val="282827"/>
          <w:sz w:val="20"/>
        </w:rPr>
        <w:t>enfoque del programa</w:t>
      </w:r>
      <w:r>
        <w:rPr>
          <w:rFonts w:ascii="Open Sans" w:hAnsi="Open Sans"/>
          <w:color w:val="282827"/>
          <w:sz w:val="20"/>
        </w:rPr>
        <w:t xml:space="preserve"> también determina el tipo de identificación. Si el programa ofrece una lista cerrada de microemprendimientos viables para que las personas beneficiarias escojan, será necesario realizar una identificación de oportunidades más en profundidad. Por el contrario, en el caso de un programa que incluya una gran variedad de microemprendimientos para elegir en función de los intereses o la decisión de la persona beneficiaria, la labor de identificación puede ser más liviana, centrándose más en los factores de éxito que en llegar a una lista corta de microemprendimientos viables.</w:t>
      </w:r>
    </w:p>
    <w:p w:rsidR="00AA3ABC" w:rsidRPr="00D93584" w:rsidRDefault="00AA3ABC" w:rsidP="00B70CCE">
      <w:pPr>
        <w:pStyle w:val="Textoindependiente"/>
        <w:tabs>
          <w:tab w:val="left" w:pos="9072"/>
          <w:tab w:val="left" w:pos="9214"/>
        </w:tabs>
        <w:ind w:left="834"/>
        <w:rPr>
          <w:rFonts w:ascii="Open Sans" w:hAnsi="Open Sans" w:cs="Open Sans"/>
          <w:sz w:val="20"/>
        </w:rPr>
      </w:pPr>
    </w:p>
    <w:p w:rsidR="00AA3ABC" w:rsidRPr="00D93584" w:rsidRDefault="00AA3ABC" w:rsidP="00B70CCE">
      <w:pPr>
        <w:tabs>
          <w:tab w:val="left" w:pos="9072"/>
          <w:tab w:val="left" w:pos="9214"/>
        </w:tabs>
        <w:ind w:left="834"/>
        <w:jc w:val="left"/>
        <w:rPr>
          <w:rFonts w:ascii="Open Sans" w:hAnsi="Open Sans" w:cs="Open Sans"/>
          <w:sz w:val="20"/>
        </w:rPr>
      </w:pPr>
      <w:r>
        <w:rPr>
          <w:rFonts w:ascii="Open Sans" w:hAnsi="Open Sans"/>
          <w:color w:val="282827"/>
          <w:sz w:val="20"/>
        </w:rPr>
        <w:t xml:space="preserve">Por último, se debe valorar la </w:t>
      </w:r>
      <w:r>
        <w:rPr>
          <w:rFonts w:ascii="Open Sans" w:hAnsi="Open Sans"/>
          <w:b/>
          <w:bCs/>
          <w:color w:val="282827"/>
          <w:sz w:val="20"/>
        </w:rPr>
        <w:t>relación coste/beneficio de la actividad</w:t>
      </w:r>
      <w:r>
        <w:rPr>
          <w:rFonts w:ascii="Open Sans" w:hAnsi="Open Sans"/>
          <w:color w:val="282827"/>
          <w:sz w:val="20"/>
        </w:rPr>
        <w:t xml:space="preserve">, por lo que no se recomienda llevar a cabo (costosas) identificaciones en profundidad para programas que apoyan a un número pequeño de personas beneficiarias o cuya contribución (en tiempo y coste) sea limitada. En esos casos, es preferible realizar una identificación "light" (centrada principalmente en </w:t>
      </w:r>
      <w:r w:rsidR="00426B3A" w:rsidRPr="00426B3A">
        <w:rPr>
          <w:rFonts w:ascii="Open Sans" w:hAnsi="Open Sans"/>
          <w:color w:val="282827"/>
          <w:sz w:val="20"/>
        </w:rPr>
        <w:t>entrevistas con informantes clave y grupos de discusión focalizados</w:t>
      </w:r>
      <w:r>
        <w:rPr>
          <w:rFonts w:ascii="Open Sans" w:hAnsi="Open Sans"/>
          <w:color w:val="282827"/>
          <w:sz w:val="20"/>
        </w:rPr>
        <w:t>) y un monitoreo más individualizado de las microempresas durante la fase de implementación.</w:t>
      </w:r>
    </w:p>
    <w:p w:rsidR="00AA3ABC" w:rsidRPr="00D93584" w:rsidRDefault="00AA3ABC" w:rsidP="00B70CCE">
      <w:pPr>
        <w:pStyle w:val="Textoindependiente"/>
        <w:ind w:left="834"/>
        <w:rPr>
          <w:sz w:val="22"/>
        </w:rPr>
      </w:pPr>
    </w:p>
    <w:p w:rsidR="00AA3ABC" w:rsidRPr="00D93584" w:rsidRDefault="0037572C" w:rsidP="00B70CCE">
      <w:pPr>
        <w:pStyle w:val="Textoindependiente"/>
        <w:spacing w:before="8"/>
        <w:ind w:left="834"/>
        <w:rPr>
          <w:sz w:val="13"/>
        </w:rPr>
      </w:pPr>
      <w:r>
        <w:rPr>
          <w:noProof/>
          <w:sz w:val="22"/>
          <w:lang w:eastAsia="es-ES"/>
        </w:rPr>
        <mc:AlternateContent>
          <mc:Choice Requires="wpg">
            <w:drawing>
              <wp:inline distT="0" distB="0" distL="0" distR="0" wp14:anchorId="67F52011" wp14:editId="5C36E146">
                <wp:extent cx="5743118" cy="2756780"/>
                <wp:effectExtent l="0" t="0" r="10160" b="5715"/>
                <wp:docPr id="988"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118" cy="2756780"/>
                          <a:chOff x="-9" y="1"/>
                          <a:chExt cx="10091" cy="3533"/>
                        </a:xfrm>
                      </wpg:grpSpPr>
                      <wps:wsp>
                        <wps:cNvPr id="989" name="Freeform 204"/>
                        <wps:cNvSpPr>
                          <a:spLocks/>
                        </wps:cNvSpPr>
                        <wps:spPr bwMode="auto">
                          <a:xfrm>
                            <a:off x="0" y="1"/>
                            <a:ext cx="10082" cy="3532"/>
                          </a:xfrm>
                          <a:custGeom>
                            <a:avLst/>
                            <a:gdLst>
                              <a:gd name="T0" fmla="*/ 10081 w 10082"/>
                              <a:gd name="T1" fmla="+- 0 1 1"/>
                              <a:gd name="T2" fmla="*/ 1 h 2721"/>
                              <a:gd name="T3" fmla="*/ 0 w 10082"/>
                              <a:gd name="T4" fmla="+- 0 1 1"/>
                              <a:gd name="T5" fmla="*/ 1 h 2721"/>
                              <a:gd name="T6" fmla="*/ 0 w 10082"/>
                              <a:gd name="T7" fmla="+- 0 421 1"/>
                              <a:gd name="T8" fmla="*/ 421 h 2721"/>
                              <a:gd name="T9" fmla="*/ 0 w 10082"/>
                              <a:gd name="T10" fmla="+- 0 2721 1"/>
                              <a:gd name="T11" fmla="*/ 2721 h 2721"/>
                              <a:gd name="T12" fmla="*/ 5041 w 10082"/>
                              <a:gd name="T13" fmla="+- 0 2721 1"/>
                              <a:gd name="T14" fmla="*/ 2721 h 2721"/>
                              <a:gd name="T15" fmla="*/ 5041 w 10082"/>
                              <a:gd name="T16" fmla="+- 0 421 1"/>
                              <a:gd name="T17" fmla="*/ 421 h 2721"/>
                              <a:gd name="T18" fmla="*/ 5041 w 10082"/>
                              <a:gd name="T19" fmla="+- 0 2721 1"/>
                              <a:gd name="T20" fmla="*/ 2721 h 2721"/>
                              <a:gd name="T21" fmla="*/ 10081 w 10082"/>
                              <a:gd name="T22" fmla="+- 0 2721 1"/>
                              <a:gd name="T23" fmla="*/ 2721 h 2721"/>
                              <a:gd name="T24" fmla="*/ 10081 w 10082"/>
                              <a:gd name="T25" fmla="+- 0 421 1"/>
                              <a:gd name="T26" fmla="*/ 421 h 2721"/>
                              <a:gd name="T27" fmla="*/ 10081 w 10082"/>
                              <a:gd name="T28" fmla="+- 0 1 1"/>
                              <a:gd name="T29" fmla="*/ 1 h 27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0082" h="2721">
                                <a:moveTo>
                                  <a:pt x="10081" y="0"/>
                                </a:moveTo>
                                <a:lnTo>
                                  <a:pt x="0" y="0"/>
                                </a:lnTo>
                                <a:lnTo>
                                  <a:pt x="0" y="420"/>
                                </a:lnTo>
                                <a:lnTo>
                                  <a:pt x="0" y="2720"/>
                                </a:lnTo>
                                <a:lnTo>
                                  <a:pt x="5041" y="2720"/>
                                </a:lnTo>
                                <a:lnTo>
                                  <a:pt x="5041" y="420"/>
                                </a:lnTo>
                                <a:lnTo>
                                  <a:pt x="5041" y="2720"/>
                                </a:lnTo>
                                <a:lnTo>
                                  <a:pt x="10081" y="2720"/>
                                </a:lnTo>
                                <a:lnTo>
                                  <a:pt x="10081" y="420"/>
                                </a:lnTo>
                                <a:lnTo>
                                  <a:pt x="10081" y="0"/>
                                </a:lnTo>
                                <a:close/>
                              </a:path>
                            </a:pathLst>
                          </a:custGeom>
                          <a:solidFill>
                            <a:srgbClr val="E5E5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Line 203"/>
                        <wps:cNvCnPr>
                          <a:cxnSpLocks noChangeShapeType="1"/>
                        </wps:cNvCnPr>
                        <wps:spPr bwMode="auto">
                          <a:xfrm>
                            <a:off x="10081" y="420"/>
                            <a:ext cx="0" cy="0"/>
                          </a:xfrm>
                          <a:prstGeom prst="line">
                            <a:avLst/>
                          </a:prstGeom>
                          <a:noFill/>
                          <a:ln w="6350">
                            <a:solidFill>
                              <a:srgbClr val="DDD9C3"/>
                            </a:solidFill>
                            <a:prstDash val="solid"/>
                            <a:round/>
                            <a:headEnd/>
                            <a:tailEnd/>
                          </a:ln>
                          <a:extLst>
                            <a:ext uri="{909E8E84-426E-40DD-AFC4-6F175D3DCCD1}">
                              <a14:hiddenFill xmlns:a14="http://schemas.microsoft.com/office/drawing/2010/main">
                                <a:noFill/>
                              </a14:hiddenFill>
                            </a:ext>
                          </a:extLst>
                        </wps:spPr>
                        <wps:bodyPr/>
                      </wps:wsp>
                      <wps:wsp>
                        <wps:cNvPr id="991" name="Line 202"/>
                        <wps:cNvCnPr>
                          <a:cxnSpLocks noChangeShapeType="1"/>
                        </wps:cNvCnPr>
                        <wps:spPr bwMode="auto">
                          <a:xfrm>
                            <a:off x="10081" y="2721"/>
                            <a:ext cx="0" cy="0"/>
                          </a:xfrm>
                          <a:prstGeom prst="line">
                            <a:avLst/>
                          </a:prstGeom>
                          <a:noFill/>
                          <a:ln w="6350">
                            <a:solidFill>
                              <a:srgbClr val="DDD9C3"/>
                            </a:solidFill>
                            <a:prstDash val="solid"/>
                            <a:round/>
                            <a:headEnd/>
                            <a:tailEnd/>
                          </a:ln>
                          <a:extLst>
                            <a:ext uri="{909E8E84-426E-40DD-AFC4-6F175D3DCCD1}">
                              <a14:hiddenFill xmlns:a14="http://schemas.microsoft.com/office/drawing/2010/main">
                                <a:noFill/>
                              </a14:hiddenFill>
                            </a:ext>
                          </a:extLst>
                        </wps:spPr>
                        <wps:bodyPr/>
                      </wps:wsp>
                      <wps:wsp>
                        <wps:cNvPr id="992" name="Text Box 201"/>
                        <wps:cNvSpPr txBox="1">
                          <a:spLocks noChangeArrowheads="1"/>
                        </wps:cNvSpPr>
                        <wps:spPr bwMode="auto">
                          <a:xfrm>
                            <a:off x="-9" y="87"/>
                            <a:ext cx="1005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B3A" w:rsidRDefault="0037572C" w:rsidP="00FA5BC4">
                              <w:pPr>
                                <w:spacing w:line="236" w:lineRule="exact"/>
                                <w:jc w:val="center"/>
                                <w:rPr>
                                  <w:rFonts w:ascii="Montserrat SemiBold" w:hAnsi="Montserrat SemiBold"/>
                                  <w:b/>
                                  <w:color w:val="605F78"/>
                                  <w:sz w:val="20"/>
                                </w:rPr>
                              </w:pPr>
                              <w:r>
                                <w:rPr>
                                  <w:rFonts w:ascii="Montserrat SemiBold" w:hAnsi="Montserrat SemiBold"/>
                                  <w:b/>
                                  <w:color w:val="605F78"/>
                                  <w:sz w:val="20"/>
                                </w:rPr>
                                <w:t xml:space="preserve">La identificación de oportunidades de microemprendimiento </w:t>
                              </w:r>
                            </w:p>
                            <w:p w:rsidR="0037572C" w:rsidRPr="00AA3ABC" w:rsidRDefault="0037572C" w:rsidP="00FA5BC4">
                              <w:pPr>
                                <w:spacing w:line="236" w:lineRule="exact"/>
                                <w:jc w:val="center"/>
                                <w:rPr>
                                  <w:rFonts w:ascii="Montserrat SemiBold" w:hAnsi="Montserrat SemiBold"/>
                                  <w:b/>
                                  <w:sz w:val="20"/>
                                </w:rPr>
                              </w:pPr>
                              <w:r>
                                <w:rPr>
                                  <w:rFonts w:ascii="Montserrat SemiBold" w:hAnsi="Montserrat SemiBold"/>
                                  <w:b/>
                                  <w:color w:val="605F78"/>
                                  <w:sz w:val="20"/>
                                </w:rPr>
                                <w:t>puede tener distintos fines</w:t>
                              </w:r>
                            </w:p>
                          </w:txbxContent>
                        </wps:txbx>
                        <wps:bodyPr rot="0" vert="horz" wrap="square" lIns="0" tIns="0" rIns="0" bIns="0" anchor="t" anchorCtr="0" upright="1">
                          <a:noAutofit/>
                        </wps:bodyPr>
                      </wps:wsp>
                      <wps:wsp>
                        <wps:cNvPr id="993" name="Text Box 200"/>
                        <wps:cNvSpPr txBox="1">
                          <a:spLocks noChangeArrowheads="1"/>
                        </wps:cNvSpPr>
                        <wps:spPr bwMode="auto">
                          <a:xfrm>
                            <a:off x="757" y="544"/>
                            <a:ext cx="4372"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2C" w:rsidRPr="00AA3ABC" w:rsidRDefault="0037572C" w:rsidP="0037572C">
                              <w:pPr>
                                <w:spacing w:line="212" w:lineRule="exact"/>
                                <w:rPr>
                                  <w:rFonts w:ascii="Montserrat SemiBold" w:hAnsi="Montserrat SemiBold"/>
                                  <w:b/>
                                  <w:sz w:val="18"/>
                                </w:rPr>
                              </w:pPr>
                              <w:r>
                                <w:rPr>
                                  <w:rFonts w:ascii="Montserrat SemiBold" w:hAnsi="Montserrat SemiBold"/>
                                  <w:b/>
                                  <w:color w:val="EF7F74"/>
                                  <w:sz w:val="18"/>
                                </w:rPr>
                                <w:t>A nivel de diseño de programas:</w:t>
                              </w:r>
                            </w:p>
                          </w:txbxContent>
                        </wps:txbx>
                        <wps:bodyPr rot="0" vert="horz" wrap="square" lIns="0" tIns="0" rIns="0" bIns="0" anchor="t" anchorCtr="0" upright="1">
                          <a:noAutofit/>
                        </wps:bodyPr>
                      </wps:wsp>
                      <wps:wsp>
                        <wps:cNvPr id="994" name="Text Box 199"/>
                        <wps:cNvSpPr txBox="1">
                          <a:spLocks noChangeArrowheads="1"/>
                        </wps:cNvSpPr>
                        <wps:spPr bwMode="auto">
                          <a:xfrm>
                            <a:off x="5432" y="554"/>
                            <a:ext cx="4068"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2C" w:rsidRPr="00AA3ABC" w:rsidRDefault="0037572C" w:rsidP="0037572C">
                              <w:pPr>
                                <w:spacing w:line="211" w:lineRule="exact"/>
                                <w:rPr>
                                  <w:rFonts w:ascii="Montserrat SemiBold" w:hAnsi="Montserrat SemiBold"/>
                                  <w:b/>
                                  <w:sz w:val="18"/>
                                </w:rPr>
                              </w:pPr>
                              <w:r>
                                <w:rPr>
                                  <w:rFonts w:ascii="Montserrat SemiBold" w:hAnsi="Montserrat SemiBold"/>
                                  <w:b/>
                                  <w:color w:val="EF7F74"/>
                                  <w:sz w:val="18"/>
                                </w:rPr>
                                <w:t>A nivel de las personas beneficiarias:</w:t>
                              </w:r>
                            </w:p>
                          </w:txbxContent>
                        </wps:txbx>
                        <wps:bodyPr rot="0" vert="horz" wrap="square" lIns="0" tIns="0" rIns="0" bIns="0" anchor="t" anchorCtr="0" upright="1">
                          <a:noAutofit/>
                        </wps:bodyPr>
                      </wps:wsp>
                      <wps:wsp>
                        <wps:cNvPr id="996" name="Text Box 197"/>
                        <wps:cNvSpPr txBox="1">
                          <a:spLocks noChangeArrowheads="1"/>
                        </wps:cNvSpPr>
                        <wps:spPr bwMode="auto">
                          <a:xfrm>
                            <a:off x="396" y="828"/>
                            <a:ext cx="4480" cy="2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BBC" w:rsidRDefault="0037572C" w:rsidP="00C53BBC">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Seleccionar microemprendimientos viables (lista corta o lista larga, en función del enfoque).</w:t>
                              </w:r>
                            </w:p>
                            <w:p w:rsidR="00C53BBC" w:rsidRPr="00C53BBC" w:rsidRDefault="00C53BBC" w:rsidP="00C53BBC">
                              <w:pPr>
                                <w:pStyle w:val="Prrafodelista"/>
                                <w:spacing w:before="94" w:line="207" w:lineRule="exact"/>
                                <w:ind w:left="360"/>
                                <w:rPr>
                                  <w:rFonts w:ascii="Open Sans" w:hAnsi="Open Sans"/>
                                  <w:color w:val="282827"/>
                                  <w:sz w:val="18"/>
                                  <w:szCs w:val="16"/>
                                </w:rPr>
                              </w:pPr>
                            </w:p>
                            <w:p w:rsidR="00C53BBC" w:rsidRPr="00C53BBC" w:rsidRDefault="0037572C" w:rsidP="00721AD6">
                              <w:pPr>
                                <w:pStyle w:val="Prrafodelista"/>
                                <w:numPr>
                                  <w:ilvl w:val="0"/>
                                  <w:numId w:val="14"/>
                                </w:numPr>
                                <w:spacing w:before="94" w:line="207" w:lineRule="exact"/>
                                <w:rPr>
                                  <w:rFonts w:ascii="Open Sans" w:hAnsi="Open Sans" w:cs="Open Sans"/>
                                  <w:sz w:val="18"/>
                                  <w:szCs w:val="16"/>
                                </w:rPr>
                              </w:pPr>
                              <w:r w:rsidRPr="00C53BBC">
                                <w:rPr>
                                  <w:rFonts w:ascii="Open Sans" w:hAnsi="Open Sans"/>
                                  <w:color w:val="282827"/>
                                  <w:sz w:val="18"/>
                                  <w:szCs w:val="16"/>
                                </w:rPr>
                                <w:t>Identificar necesidades y factores de éxito de los microemprendimientos.</w:t>
                              </w:r>
                            </w:p>
                            <w:p w:rsidR="00C53BBC" w:rsidRDefault="00C53BBC" w:rsidP="00C53BBC">
                              <w:pPr>
                                <w:pStyle w:val="Prrafodelista"/>
                                <w:spacing w:before="94" w:line="207" w:lineRule="exact"/>
                                <w:ind w:left="360"/>
                                <w:rPr>
                                  <w:rFonts w:ascii="Open Sans" w:hAnsi="Open Sans"/>
                                  <w:color w:val="282827"/>
                                  <w:sz w:val="18"/>
                                  <w:szCs w:val="16"/>
                                </w:rPr>
                              </w:pPr>
                            </w:p>
                            <w:p w:rsidR="00C53BBC" w:rsidRDefault="0037572C" w:rsidP="00CC68B5">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Calcular los costes del apoyo al microemprendimiento por persona beneficiaria (costes de formación, capital inicial, kit de inicio de actividad).</w:t>
                              </w:r>
                            </w:p>
                            <w:p w:rsidR="00C53BBC" w:rsidRDefault="00C53BBC" w:rsidP="00C53BBC">
                              <w:pPr>
                                <w:pStyle w:val="Prrafodelista"/>
                                <w:spacing w:before="94" w:line="207" w:lineRule="exact"/>
                                <w:ind w:left="360"/>
                                <w:rPr>
                                  <w:rFonts w:ascii="Open Sans" w:hAnsi="Open Sans"/>
                                  <w:color w:val="282827"/>
                                  <w:sz w:val="18"/>
                                  <w:szCs w:val="16"/>
                                </w:rPr>
                              </w:pPr>
                            </w:p>
                            <w:p w:rsidR="0037572C" w:rsidRPr="00C53BBC" w:rsidRDefault="0037572C" w:rsidP="00CC68B5">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Identificar recursos y servicios disponibles (facilitadores de microemprendimiento).</w:t>
                              </w:r>
                            </w:p>
                          </w:txbxContent>
                        </wps:txbx>
                        <wps:bodyPr rot="0" vert="horz" wrap="square" lIns="0" tIns="0" rIns="0" bIns="0" anchor="t" anchorCtr="0" upright="1">
                          <a:noAutofit/>
                        </wps:bodyPr>
                      </wps:wsp>
                      <wps:wsp>
                        <wps:cNvPr id="997" name="Text Box 196"/>
                        <wps:cNvSpPr txBox="1">
                          <a:spLocks noChangeArrowheads="1"/>
                        </wps:cNvSpPr>
                        <wps:spPr bwMode="auto">
                          <a:xfrm>
                            <a:off x="5154" y="848"/>
                            <a:ext cx="4787" cy="2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BBC" w:rsidRPr="00C53BBC" w:rsidRDefault="0037572C" w:rsidP="005126CF">
                              <w:pPr>
                                <w:pStyle w:val="Prrafodelista"/>
                                <w:widowControl w:val="0"/>
                                <w:numPr>
                                  <w:ilvl w:val="0"/>
                                  <w:numId w:val="11"/>
                                </w:numPr>
                                <w:tabs>
                                  <w:tab w:val="left" w:pos="283"/>
                                  <w:tab w:val="left" w:pos="284"/>
                                </w:tabs>
                                <w:autoSpaceDE w:val="0"/>
                                <w:autoSpaceDN w:val="0"/>
                                <w:spacing w:before="49" w:after="0" w:line="240" w:lineRule="auto"/>
                                <w:jc w:val="left"/>
                                <w:rPr>
                                  <w:rFonts w:ascii="Open Sans" w:hAnsi="Open Sans" w:cs="Open Sans"/>
                                  <w:sz w:val="18"/>
                                  <w:szCs w:val="16"/>
                                </w:rPr>
                              </w:pPr>
                              <w:r w:rsidRPr="00C53BBC">
                                <w:rPr>
                                  <w:rFonts w:ascii="Open Sans" w:hAnsi="Open Sans"/>
                                  <w:color w:val="282827"/>
                                  <w:sz w:val="18"/>
                                  <w:szCs w:val="16"/>
                                </w:rPr>
                                <w:t>Informarse sobre las oportunidades y obstáculos del microemprendimiento.</w:t>
                              </w:r>
                            </w:p>
                            <w:p w:rsidR="00C53BBC" w:rsidRPr="00C53BBC" w:rsidRDefault="00C53BBC" w:rsidP="00C53BBC">
                              <w:pPr>
                                <w:pStyle w:val="Prrafodelista"/>
                                <w:widowControl w:val="0"/>
                                <w:tabs>
                                  <w:tab w:val="left" w:pos="283"/>
                                  <w:tab w:val="left" w:pos="284"/>
                                </w:tabs>
                                <w:autoSpaceDE w:val="0"/>
                                <w:autoSpaceDN w:val="0"/>
                                <w:spacing w:before="49" w:after="0" w:line="240" w:lineRule="auto"/>
                                <w:ind w:left="283"/>
                                <w:jc w:val="left"/>
                                <w:rPr>
                                  <w:rFonts w:ascii="Open Sans" w:hAnsi="Open Sans" w:cs="Open Sans"/>
                                  <w:sz w:val="18"/>
                                  <w:szCs w:val="16"/>
                                </w:rPr>
                              </w:pPr>
                            </w:p>
                            <w:p w:rsidR="00C53BBC" w:rsidRPr="00C53BBC" w:rsidRDefault="0037572C" w:rsidP="004327B8">
                              <w:pPr>
                                <w:pStyle w:val="Prrafodelista"/>
                                <w:widowControl w:val="0"/>
                                <w:numPr>
                                  <w:ilvl w:val="0"/>
                                  <w:numId w:val="11"/>
                                </w:numPr>
                                <w:tabs>
                                  <w:tab w:val="left" w:pos="283"/>
                                  <w:tab w:val="left" w:pos="284"/>
                                </w:tabs>
                                <w:autoSpaceDE w:val="0"/>
                                <w:autoSpaceDN w:val="0"/>
                                <w:spacing w:before="48" w:after="0" w:line="212" w:lineRule="exact"/>
                                <w:jc w:val="left"/>
                                <w:rPr>
                                  <w:rFonts w:ascii="Open Sans" w:hAnsi="Open Sans" w:cs="Open Sans"/>
                                  <w:sz w:val="18"/>
                                  <w:szCs w:val="16"/>
                                </w:rPr>
                              </w:pPr>
                              <w:r w:rsidRPr="00C53BBC">
                                <w:rPr>
                                  <w:rFonts w:ascii="Open Sans" w:hAnsi="Open Sans"/>
                                  <w:color w:val="282827"/>
                                  <w:sz w:val="18"/>
                                  <w:szCs w:val="16"/>
                                </w:rPr>
                                <w:t>Informarse sobre los gastos e ingresos del microemprendimiento.</w:t>
                              </w:r>
                            </w:p>
                            <w:p w:rsidR="00C53BBC" w:rsidRPr="00C53BBC" w:rsidRDefault="00C53BBC" w:rsidP="00C53BBC">
                              <w:pPr>
                                <w:widowControl w:val="0"/>
                                <w:tabs>
                                  <w:tab w:val="left" w:pos="283"/>
                                  <w:tab w:val="left" w:pos="284"/>
                                </w:tabs>
                                <w:autoSpaceDE w:val="0"/>
                                <w:autoSpaceDN w:val="0"/>
                                <w:spacing w:before="48" w:after="0" w:line="212" w:lineRule="exact"/>
                                <w:jc w:val="left"/>
                                <w:rPr>
                                  <w:rFonts w:ascii="Open Sans" w:hAnsi="Open Sans" w:cs="Open Sans"/>
                                  <w:sz w:val="18"/>
                                  <w:szCs w:val="16"/>
                                </w:rPr>
                              </w:pPr>
                            </w:p>
                            <w:p w:rsidR="00C53BBC" w:rsidRPr="00C53BBC" w:rsidRDefault="0037572C" w:rsidP="008169E2">
                              <w:pPr>
                                <w:pStyle w:val="Prrafodelista"/>
                                <w:widowControl w:val="0"/>
                                <w:numPr>
                                  <w:ilvl w:val="0"/>
                                  <w:numId w:val="11"/>
                                </w:numPr>
                                <w:tabs>
                                  <w:tab w:val="left" w:pos="283"/>
                                  <w:tab w:val="left" w:pos="284"/>
                                </w:tabs>
                                <w:autoSpaceDE w:val="0"/>
                                <w:autoSpaceDN w:val="0"/>
                                <w:spacing w:before="57" w:after="0" w:line="240" w:lineRule="auto"/>
                                <w:jc w:val="left"/>
                                <w:rPr>
                                  <w:rFonts w:ascii="Open Sans" w:hAnsi="Open Sans" w:cs="Open Sans"/>
                                  <w:sz w:val="16"/>
                                  <w:szCs w:val="16"/>
                                </w:rPr>
                              </w:pPr>
                              <w:r w:rsidRPr="00C53BBC">
                                <w:rPr>
                                  <w:rFonts w:ascii="Open Sans" w:hAnsi="Open Sans"/>
                                  <w:color w:val="282827"/>
                                  <w:sz w:val="18"/>
                                  <w:szCs w:val="16"/>
                                </w:rPr>
                                <w:t xml:space="preserve">Informarse sobre las cualificaciones o habilidades necesarias para desarrollar cada tipo de </w:t>
                              </w:r>
                              <w:r w:rsidR="00C53BBC">
                                <w:rPr>
                                  <w:rFonts w:ascii="Open Sans" w:hAnsi="Open Sans"/>
                                  <w:color w:val="282827"/>
                                  <w:sz w:val="18"/>
                                  <w:szCs w:val="16"/>
                                </w:rPr>
                                <w:t>microemprendimiento.</w:t>
                              </w:r>
                            </w:p>
                            <w:p w:rsidR="00C53BBC" w:rsidRPr="00C53BBC" w:rsidRDefault="00C53BBC" w:rsidP="00C53BBC">
                              <w:pPr>
                                <w:pStyle w:val="Prrafodelista"/>
                                <w:rPr>
                                  <w:rFonts w:ascii="Open Sans" w:hAnsi="Open Sans"/>
                                  <w:color w:val="282827"/>
                                  <w:sz w:val="16"/>
                                  <w:szCs w:val="16"/>
                                </w:rPr>
                              </w:pPr>
                            </w:p>
                            <w:p w:rsidR="0037572C" w:rsidRPr="00C53BBC" w:rsidRDefault="0037572C" w:rsidP="008169E2">
                              <w:pPr>
                                <w:pStyle w:val="Prrafodelista"/>
                                <w:widowControl w:val="0"/>
                                <w:numPr>
                                  <w:ilvl w:val="0"/>
                                  <w:numId w:val="11"/>
                                </w:numPr>
                                <w:tabs>
                                  <w:tab w:val="left" w:pos="283"/>
                                  <w:tab w:val="left" w:pos="284"/>
                                </w:tabs>
                                <w:autoSpaceDE w:val="0"/>
                                <w:autoSpaceDN w:val="0"/>
                                <w:spacing w:before="57" w:after="0" w:line="240" w:lineRule="auto"/>
                                <w:jc w:val="left"/>
                                <w:rPr>
                                  <w:rFonts w:ascii="Open Sans" w:hAnsi="Open Sans" w:cs="Open Sans"/>
                                  <w:sz w:val="18"/>
                                  <w:szCs w:val="16"/>
                                </w:rPr>
                              </w:pPr>
                              <w:r w:rsidRPr="00C53BBC">
                                <w:rPr>
                                  <w:rFonts w:ascii="Open Sans" w:hAnsi="Open Sans"/>
                                  <w:color w:val="282827"/>
                                  <w:sz w:val="18"/>
                                  <w:szCs w:val="16"/>
                                </w:rPr>
                                <w:t>Informarse sobre leyes y normativas</w:t>
                              </w:r>
                            </w:p>
                          </w:txbxContent>
                        </wps:txbx>
                        <wps:bodyPr rot="0" vert="horz" wrap="square" lIns="0" tIns="0" rIns="0" bIns="0" anchor="t" anchorCtr="0" upright="1">
                          <a:noAutofit/>
                        </wps:bodyPr>
                      </wps:wsp>
                    </wpg:wgp>
                  </a:graphicData>
                </a:graphic>
              </wp:inline>
            </w:drawing>
          </mc:Choice>
          <mc:Fallback>
            <w:pict>
              <v:group w14:anchorId="67F52011" id="Group 195" o:spid="_x0000_s1027" style="width:452.2pt;height:217.05pt;mso-position-horizontal-relative:char;mso-position-vertical-relative:line" coordorigin="-9,1" coordsize="10091,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">
                <v:shape id="Freeform 204" o:spid="_x0000_s1028" style="position:absolute;top:1;width:10082;height:3532;visibility:visible;mso-wrap-style:square;v-text-anchor:top" coordsize="1008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" path="m10081,l,,,420,,2720r5041,l5041,420r,2300l10081,2720r,-2300l10081,xe" fillcolor="#e5e5e4" stroked="f">
                  <v:path arrowok="t" o:connecttype="custom" o:connectlocs="10081,1;0,1;0,546;0,3532;5041,3532;5041,546;5041,3532;10081,3532;10081,546;10081,1" o:connectangles="0,0,0,0,0,0,0,0,0,0"/>
                </v:shape>
                <v:line id="Line 203" o:spid="_x0000_s1029" style="position:absolute;visibility:visible;mso-wrap-style:square" from="10081,420" to="1008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" strokecolor="#ddd9c3" strokeweight=".5pt"/>
                <v:line id="Line 202" o:spid="_x0000_s1030" style="position:absolute;visibility:visible;mso-wrap-style:square" from="10081,2721" to="10081,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" strokecolor="#ddd9c3" strokeweight=".5pt"/>
                <v:shape id="Text Box 201" o:spid="_x0000_s1031" type="#_x0000_t202" style="position:absolute;left:-9;top:87;width:100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" filled="f" stroked="f">
                  <v:textbox inset="0,0,0,0">
                    <w:txbxContent>
                      <w:p w:rsidR="00426B3A" w:rsidRDefault="0037572C" w:rsidP="00FA5BC4">
                        <w:pPr>
                          <w:spacing w:line="236" w:lineRule="exact"/>
                          <w:jc w:val="center"/>
                          <w:rPr>
                            <w:rFonts w:ascii="Montserrat SemiBold" w:hAnsi="Montserrat SemiBold"/>
                            <w:b/>
                            <w:color w:val="605F78"/>
                            <w:sz w:val="20"/>
                          </w:rPr>
                        </w:pPr>
                        <w:r>
                          <w:rPr>
                            <w:rFonts w:ascii="Montserrat SemiBold" w:hAnsi="Montserrat SemiBold"/>
                            <w:b/>
                            <w:color w:val="605F78"/>
                            <w:sz w:val="20"/>
                          </w:rPr>
                          <w:t xml:space="preserve">La identificación de oportunidades de microemprendimiento </w:t>
                        </w:r>
                      </w:p>
                      <w:p w:rsidR="0037572C" w:rsidRPr="00AA3ABC" w:rsidRDefault="0037572C" w:rsidP="00FA5BC4">
                        <w:pPr>
                          <w:spacing w:line="236" w:lineRule="exact"/>
                          <w:jc w:val="center"/>
                          <w:rPr>
                            <w:rFonts w:ascii="Montserrat SemiBold" w:hAnsi="Montserrat SemiBold"/>
                            <w:b/>
                            <w:sz w:val="20"/>
                          </w:rPr>
                        </w:pPr>
                        <w:r>
                          <w:rPr>
                            <w:rFonts w:ascii="Montserrat SemiBold" w:hAnsi="Montserrat SemiBold"/>
                            <w:b/>
                            <w:color w:val="605F78"/>
                            <w:sz w:val="20"/>
                          </w:rPr>
                          <w:t>puede tener distintos fines</w:t>
                        </w:r>
                      </w:p>
                    </w:txbxContent>
                  </v:textbox>
                </v:shape>
                <v:shape id="Text Box 200" o:spid="_x0000_s1032" type="#_x0000_t202" style="position:absolute;left:757;top:544;width:437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MsxQAAANwAAAAPAAAAZHJzL2Rvd25yZXYueG1sRI9Ba8JA&#10;FITvBf/D8gRvdWMF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BPGAMsxQAAANwAAAAP&#10;AAAAAAAAAAAAAAAAAAcCAABkcnMvZG93bnJldi54bWxQSwUGAAAAAAMAAwC3AAAA+QIAAAAA&#10;" filled="f" stroked="f">
                  <v:textbox inset="0,0,0,0">
                    <w:txbxContent>
                      <w:p w:rsidR="0037572C" w:rsidRPr="00AA3ABC" w:rsidRDefault="0037572C" w:rsidP="0037572C">
                        <w:pPr>
                          <w:spacing w:line="212" w:lineRule="exact"/>
                          <w:rPr>
                            <w:rFonts w:ascii="Montserrat SemiBold" w:hAnsi="Montserrat SemiBold"/>
                            <w:b/>
                            <w:sz w:val="18"/>
                          </w:rPr>
                        </w:pPr>
                        <w:r>
                          <w:rPr>
                            <w:rFonts w:ascii="Montserrat SemiBold" w:hAnsi="Montserrat SemiBold"/>
                            <w:b/>
                            <w:color w:val="EF7F74"/>
                            <w:sz w:val="18"/>
                          </w:rPr>
                          <w:t>A nivel de diseño de programas:</w:t>
                        </w:r>
                      </w:p>
                    </w:txbxContent>
                  </v:textbox>
                </v:shape>
                <v:shape id="Text Box 199" o:spid="_x0000_s1033" type="#_x0000_t202" style="position:absolute;left:5432;top:554;width:4068;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ZtYxQAAANwAAAAPAAAAZHJzL2Rvd25yZXYueG1sRI9Ba8JA&#10;FITvBf/D8gRvdWMR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DA8ZtYxQAAANwAAAAP&#10;AAAAAAAAAAAAAAAAAAcCAABkcnMvZG93bnJldi54bWxQSwUGAAAAAAMAAwC3AAAA+QIAAAAA&#10;" filled="f" stroked="f">
                  <v:textbox inset="0,0,0,0">
                    <w:txbxContent>
                      <w:p w:rsidR="0037572C" w:rsidRPr="00AA3ABC" w:rsidRDefault="0037572C" w:rsidP="0037572C">
                        <w:pPr>
                          <w:spacing w:line="211" w:lineRule="exact"/>
                          <w:rPr>
                            <w:rFonts w:ascii="Montserrat SemiBold" w:hAnsi="Montserrat SemiBold"/>
                            <w:b/>
                            <w:sz w:val="18"/>
                          </w:rPr>
                        </w:pPr>
                        <w:r>
                          <w:rPr>
                            <w:rFonts w:ascii="Montserrat SemiBold" w:hAnsi="Montserrat SemiBold"/>
                            <w:b/>
                            <w:color w:val="EF7F74"/>
                            <w:sz w:val="18"/>
                          </w:rPr>
                          <w:t>A nivel de las personas beneficiarias:</w:t>
                        </w:r>
                      </w:p>
                    </w:txbxContent>
                  </v:textbox>
                </v:shape>
                <v:shape id="Text Box 197" o:spid="_x0000_s1034" type="#_x0000_t202" style="position:absolute;left:396;top:828;width:4480;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" filled="f" stroked="f">
                  <v:textbox inset="0,0,0,0">
                    <w:txbxContent>
                      <w:p w:rsidR="00C53BBC" w:rsidRDefault="0037572C" w:rsidP="00C53BBC">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Seleccionar microemprendimientos viables (lista corta o lista larga, en función del enfoque).</w:t>
                        </w:r>
                      </w:p>
                      <w:p w:rsidR="00C53BBC" w:rsidRPr="00C53BBC" w:rsidRDefault="00C53BBC" w:rsidP="00C53BBC">
                        <w:pPr>
                          <w:pStyle w:val="Prrafodelista"/>
                          <w:spacing w:before="94" w:line="207" w:lineRule="exact"/>
                          <w:ind w:left="360"/>
                          <w:rPr>
                            <w:rFonts w:ascii="Open Sans" w:hAnsi="Open Sans"/>
                            <w:color w:val="282827"/>
                            <w:sz w:val="18"/>
                            <w:szCs w:val="16"/>
                          </w:rPr>
                        </w:pPr>
                      </w:p>
                      <w:p w:rsidR="00C53BBC" w:rsidRPr="00C53BBC" w:rsidRDefault="0037572C" w:rsidP="00721AD6">
                        <w:pPr>
                          <w:pStyle w:val="Prrafodelista"/>
                          <w:numPr>
                            <w:ilvl w:val="0"/>
                            <w:numId w:val="14"/>
                          </w:numPr>
                          <w:spacing w:before="94" w:line="207" w:lineRule="exact"/>
                          <w:rPr>
                            <w:rFonts w:ascii="Open Sans" w:hAnsi="Open Sans" w:cs="Open Sans"/>
                            <w:sz w:val="18"/>
                            <w:szCs w:val="16"/>
                          </w:rPr>
                        </w:pPr>
                        <w:r w:rsidRPr="00C53BBC">
                          <w:rPr>
                            <w:rFonts w:ascii="Open Sans" w:hAnsi="Open Sans"/>
                            <w:color w:val="282827"/>
                            <w:sz w:val="18"/>
                            <w:szCs w:val="16"/>
                          </w:rPr>
                          <w:t>Identificar necesidades y factores de éxito de los microemprendimientos.</w:t>
                        </w:r>
                      </w:p>
                      <w:p w:rsidR="00C53BBC" w:rsidRDefault="00C53BBC" w:rsidP="00C53BBC">
                        <w:pPr>
                          <w:pStyle w:val="Prrafodelista"/>
                          <w:spacing w:before="94" w:line="207" w:lineRule="exact"/>
                          <w:ind w:left="360"/>
                          <w:rPr>
                            <w:rFonts w:ascii="Open Sans" w:hAnsi="Open Sans"/>
                            <w:color w:val="282827"/>
                            <w:sz w:val="18"/>
                            <w:szCs w:val="16"/>
                          </w:rPr>
                        </w:pPr>
                      </w:p>
                      <w:p w:rsidR="00C53BBC" w:rsidRDefault="0037572C" w:rsidP="00CC68B5">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Calcular los costes del apoyo al microemprendimiento por persona beneficiaria (costes de formación, capital inicial, kit de inicio de actividad).</w:t>
                        </w:r>
                      </w:p>
                      <w:p w:rsidR="00C53BBC" w:rsidRDefault="00C53BBC" w:rsidP="00C53BBC">
                        <w:pPr>
                          <w:pStyle w:val="Prrafodelista"/>
                          <w:spacing w:before="94" w:line="207" w:lineRule="exact"/>
                          <w:ind w:left="360"/>
                          <w:rPr>
                            <w:rFonts w:ascii="Open Sans" w:hAnsi="Open Sans"/>
                            <w:color w:val="282827"/>
                            <w:sz w:val="18"/>
                            <w:szCs w:val="16"/>
                          </w:rPr>
                        </w:pPr>
                      </w:p>
                      <w:p w:rsidR="0037572C" w:rsidRPr="00C53BBC" w:rsidRDefault="0037572C" w:rsidP="00CC68B5">
                        <w:pPr>
                          <w:pStyle w:val="Prrafodelista"/>
                          <w:numPr>
                            <w:ilvl w:val="0"/>
                            <w:numId w:val="14"/>
                          </w:numPr>
                          <w:spacing w:before="94" w:line="207" w:lineRule="exact"/>
                          <w:rPr>
                            <w:rFonts w:ascii="Open Sans" w:hAnsi="Open Sans"/>
                            <w:color w:val="282827"/>
                            <w:sz w:val="18"/>
                            <w:szCs w:val="16"/>
                          </w:rPr>
                        </w:pPr>
                        <w:r w:rsidRPr="00C53BBC">
                          <w:rPr>
                            <w:rFonts w:ascii="Open Sans" w:hAnsi="Open Sans"/>
                            <w:color w:val="282827"/>
                            <w:sz w:val="18"/>
                            <w:szCs w:val="16"/>
                          </w:rPr>
                          <w:t>Identificar recursos y servicios disponibles (facilitadores de microemprendimiento).</w:t>
                        </w:r>
                      </w:p>
                    </w:txbxContent>
                  </v:textbox>
                </v:shape>
                <v:shape id="Text Box 196" o:spid="_x0000_s1035" type="#_x0000_t202" style="position:absolute;left:5154;top:848;width:4787;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" filled="f" stroked="f">
                  <v:textbox inset="0,0,0,0">
                    <w:txbxContent>
                      <w:p w:rsidR="00C53BBC" w:rsidRPr="00C53BBC" w:rsidRDefault="0037572C" w:rsidP="005126CF">
                        <w:pPr>
                          <w:pStyle w:val="Prrafodelista"/>
                          <w:widowControl w:val="0"/>
                          <w:numPr>
                            <w:ilvl w:val="0"/>
                            <w:numId w:val="11"/>
                          </w:numPr>
                          <w:tabs>
                            <w:tab w:val="left" w:pos="283"/>
                            <w:tab w:val="left" w:pos="284"/>
                          </w:tabs>
                          <w:autoSpaceDE w:val="0"/>
                          <w:autoSpaceDN w:val="0"/>
                          <w:spacing w:before="49" w:after="0" w:line="240" w:lineRule="auto"/>
                          <w:jc w:val="left"/>
                          <w:rPr>
                            <w:rFonts w:ascii="Open Sans" w:hAnsi="Open Sans" w:cs="Open Sans"/>
                            <w:sz w:val="18"/>
                            <w:szCs w:val="16"/>
                          </w:rPr>
                        </w:pPr>
                        <w:r w:rsidRPr="00C53BBC">
                          <w:rPr>
                            <w:rFonts w:ascii="Open Sans" w:hAnsi="Open Sans"/>
                            <w:color w:val="282827"/>
                            <w:sz w:val="18"/>
                            <w:szCs w:val="16"/>
                          </w:rPr>
                          <w:t>Informarse sobre las oportunidades y obstáculos del microemprendimiento.</w:t>
                        </w:r>
                      </w:p>
                      <w:p w:rsidR="00C53BBC" w:rsidRPr="00C53BBC" w:rsidRDefault="00C53BBC" w:rsidP="00C53BBC">
                        <w:pPr>
                          <w:pStyle w:val="Prrafodelista"/>
                          <w:widowControl w:val="0"/>
                          <w:tabs>
                            <w:tab w:val="left" w:pos="283"/>
                            <w:tab w:val="left" w:pos="284"/>
                          </w:tabs>
                          <w:autoSpaceDE w:val="0"/>
                          <w:autoSpaceDN w:val="0"/>
                          <w:spacing w:before="49" w:after="0" w:line="240" w:lineRule="auto"/>
                          <w:ind w:left="283"/>
                          <w:jc w:val="left"/>
                          <w:rPr>
                            <w:rFonts w:ascii="Open Sans" w:hAnsi="Open Sans" w:cs="Open Sans"/>
                            <w:sz w:val="18"/>
                            <w:szCs w:val="16"/>
                          </w:rPr>
                        </w:pPr>
                      </w:p>
                      <w:p w:rsidR="00C53BBC" w:rsidRPr="00C53BBC" w:rsidRDefault="0037572C" w:rsidP="004327B8">
                        <w:pPr>
                          <w:pStyle w:val="Prrafodelista"/>
                          <w:widowControl w:val="0"/>
                          <w:numPr>
                            <w:ilvl w:val="0"/>
                            <w:numId w:val="11"/>
                          </w:numPr>
                          <w:tabs>
                            <w:tab w:val="left" w:pos="283"/>
                            <w:tab w:val="left" w:pos="284"/>
                          </w:tabs>
                          <w:autoSpaceDE w:val="0"/>
                          <w:autoSpaceDN w:val="0"/>
                          <w:spacing w:before="48" w:after="0" w:line="212" w:lineRule="exact"/>
                          <w:jc w:val="left"/>
                          <w:rPr>
                            <w:rFonts w:ascii="Open Sans" w:hAnsi="Open Sans" w:cs="Open Sans"/>
                            <w:sz w:val="18"/>
                            <w:szCs w:val="16"/>
                          </w:rPr>
                        </w:pPr>
                        <w:r w:rsidRPr="00C53BBC">
                          <w:rPr>
                            <w:rFonts w:ascii="Open Sans" w:hAnsi="Open Sans"/>
                            <w:color w:val="282827"/>
                            <w:sz w:val="18"/>
                            <w:szCs w:val="16"/>
                          </w:rPr>
                          <w:t>Informarse sobre los gastos e ingresos del microemprendimiento.</w:t>
                        </w:r>
                      </w:p>
                      <w:p w:rsidR="00C53BBC" w:rsidRPr="00C53BBC" w:rsidRDefault="00C53BBC" w:rsidP="00C53BBC">
                        <w:pPr>
                          <w:widowControl w:val="0"/>
                          <w:tabs>
                            <w:tab w:val="left" w:pos="283"/>
                            <w:tab w:val="left" w:pos="284"/>
                          </w:tabs>
                          <w:autoSpaceDE w:val="0"/>
                          <w:autoSpaceDN w:val="0"/>
                          <w:spacing w:before="48" w:after="0" w:line="212" w:lineRule="exact"/>
                          <w:jc w:val="left"/>
                          <w:rPr>
                            <w:rFonts w:ascii="Open Sans" w:hAnsi="Open Sans" w:cs="Open Sans"/>
                            <w:sz w:val="18"/>
                            <w:szCs w:val="16"/>
                          </w:rPr>
                        </w:pPr>
                      </w:p>
                      <w:p w:rsidR="00C53BBC" w:rsidRPr="00C53BBC" w:rsidRDefault="0037572C" w:rsidP="008169E2">
                        <w:pPr>
                          <w:pStyle w:val="Prrafodelista"/>
                          <w:widowControl w:val="0"/>
                          <w:numPr>
                            <w:ilvl w:val="0"/>
                            <w:numId w:val="11"/>
                          </w:numPr>
                          <w:tabs>
                            <w:tab w:val="left" w:pos="283"/>
                            <w:tab w:val="left" w:pos="284"/>
                          </w:tabs>
                          <w:autoSpaceDE w:val="0"/>
                          <w:autoSpaceDN w:val="0"/>
                          <w:spacing w:before="57" w:after="0" w:line="240" w:lineRule="auto"/>
                          <w:jc w:val="left"/>
                          <w:rPr>
                            <w:rFonts w:ascii="Open Sans" w:hAnsi="Open Sans" w:cs="Open Sans"/>
                            <w:sz w:val="16"/>
                            <w:szCs w:val="16"/>
                          </w:rPr>
                        </w:pPr>
                        <w:r w:rsidRPr="00C53BBC">
                          <w:rPr>
                            <w:rFonts w:ascii="Open Sans" w:hAnsi="Open Sans"/>
                            <w:color w:val="282827"/>
                            <w:sz w:val="18"/>
                            <w:szCs w:val="16"/>
                          </w:rPr>
                          <w:t xml:space="preserve">Informarse sobre las cualificaciones o habilidades necesarias para desarrollar cada tipo de </w:t>
                        </w:r>
                        <w:r w:rsidR="00C53BBC">
                          <w:rPr>
                            <w:rFonts w:ascii="Open Sans" w:hAnsi="Open Sans"/>
                            <w:color w:val="282827"/>
                            <w:sz w:val="18"/>
                            <w:szCs w:val="16"/>
                          </w:rPr>
                          <w:t>microemprendimiento.</w:t>
                        </w:r>
                      </w:p>
                      <w:p w:rsidR="00C53BBC" w:rsidRPr="00C53BBC" w:rsidRDefault="00C53BBC" w:rsidP="00C53BBC">
                        <w:pPr>
                          <w:pStyle w:val="Prrafodelista"/>
                          <w:rPr>
                            <w:rFonts w:ascii="Open Sans" w:hAnsi="Open Sans"/>
                            <w:color w:val="282827"/>
                            <w:sz w:val="16"/>
                            <w:szCs w:val="16"/>
                          </w:rPr>
                        </w:pPr>
                      </w:p>
                      <w:p w:rsidR="0037572C" w:rsidRPr="00C53BBC" w:rsidRDefault="0037572C" w:rsidP="008169E2">
                        <w:pPr>
                          <w:pStyle w:val="Prrafodelista"/>
                          <w:widowControl w:val="0"/>
                          <w:numPr>
                            <w:ilvl w:val="0"/>
                            <w:numId w:val="11"/>
                          </w:numPr>
                          <w:tabs>
                            <w:tab w:val="left" w:pos="283"/>
                            <w:tab w:val="left" w:pos="284"/>
                          </w:tabs>
                          <w:autoSpaceDE w:val="0"/>
                          <w:autoSpaceDN w:val="0"/>
                          <w:spacing w:before="57" w:after="0" w:line="240" w:lineRule="auto"/>
                          <w:jc w:val="left"/>
                          <w:rPr>
                            <w:rFonts w:ascii="Open Sans" w:hAnsi="Open Sans" w:cs="Open Sans"/>
                            <w:sz w:val="18"/>
                            <w:szCs w:val="16"/>
                          </w:rPr>
                        </w:pPr>
                        <w:r w:rsidRPr="00C53BBC">
                          <w:rPr>
                            <w:rFonts w:ascii="Open Sans" w:hAnsi="Open Sans"/>
                            <w:color w:val="282827"/>
                            <w:sz w:val="18"/>
                            <w:szCs w:val="16"/>
                          </w:rPr>
                          <w:t>Informarse sobre leyes y normativas</w:t>
                        </w:r>
                      </w:p>
                    </w:txbxContent>
                  </v:textbox>
                </v:shape>
                <w10:anchorlock/>
              </v:group>
            </w:pict>
          </mc:Fallback>
        </mc:AlternateContent>
      </w:r>
    </w:p>
    <w:p w:rsidR="00AA3ABC" w:rsidRPr="00D93584" w:rsidRDefault="00AA3ABC" w:rsidP="00AA3ABC">
      <w:pPr>
        <w:pStyle w:val="Textoindependiente"/>
        <w:ind w:left="269"/>
        <w:rPr>
          <w:sz w:val="22"/>
        </w:rPr>
      </w:pPr>
    </w:p>
    <w:p w:rsidR="00AA3ABC" w:rsidRPr="00D93584" w:rsidRDefault="00AA3ABC" w:rsidP="00AA3ABC">
      <w:pPr>
        <w:pStyle w:val="Textoindependiente"/>
        <w:spacing w:before="8"/>
        <w:rPr>
          <w:sz w:val="13"/>
        </w:rPr>
      </w:pPr>
    </w:p>
    <w:p w:rsidR="00AA3ABC" w:rsidRPr="00D93584" w:rsidRDefault="00AA3ABC" w:rsidP="0037572C">
      <w:pPr>
        <w:pStyle w:val="Ttulo3"/>
        <w:spacing w:before="129"/>
        <w:ind w:left="426"/>
        <w:rPr>
          <w:rFonts w:ascii="Montserrat SemiBold" w:hAnsi="Montserrat SemiBold"/>
          <w:sz w:val="28"/>
        </w:rPr>
      </w:pPr>
      <w:r>
        <w:rPr>
          <w:rFonts w:ascii="Montserrat SemiBold" w:hAnsi="Montserrat SemiBold"/>
          <w:color w:val="E83843"/>
          <w:sz w:val="28"/>
        </w:rPr>
        <w:lastRenderedPageBreak/>
        <w:t>CONSEJOS</w:t>
      </w:r>
    </w:p>
    <w:p w:rsidR="00AA3ABC" w:rsidRPr="00D93584" w:rsidRDefault="00AA3ABC" w:rsidP="00AA3ABC">
      <w:pPr>
        <w:pStyle w:val="Textoindependiente"/>
        <w:spacing w:before="8" w:after="39"/>
        <w:rPr>
          <w:rFonts w:ascii="Arial"/>
          <w:b/>
          <w:sz w:val="13"/>
        </w:rPr>
      </w:pPr>
    </w:p>
    <w:p w:rsidR="00F41D80" w:rsidRPr="000820CA" w:rsidRDefault="00F41D80" w:rsidP="00F41D80">
      <w:pPr>
        <w:pStyle w:val="Textoindependiente"/>
        <w:spacing w:before="9"/>
        <w:rPr>
          <w:rFonts w:ascii="Arial"/>
          <w:b/>
          <w:sz w:val="20"/>
          <w:szCs w:val="20"/>
        </w:rPr>
      </w:pPr>
    </w:p>
    <w:p w:rsidR="00F41D80" w:rsidRPr="005B376F" w:rsidRDefault="00F41D80" w:rsidP="0037572C">
      <w:pPr>
        <w:pStyle w:val="Textoindependiente"/>
        <w:spacing w:before="1" w:line="242" w:lineRule="auto"/>
        <w:ind w:left="851" w:right="921"/>
        <w:rPr>
          <w:rFonts w:ascii="Open Sans" w:hAnsi="Open Sans"/>
          <w:color w:val="282827"/>
          <w:sz w:val="20"/>
          <w:szCs w:val="20"/>
        </w:rPr>
      </w:pPr>
      <w:r w:rsidRPr="005B376F">
        <w:rPr>
          <w:rFonts w:ascii="Open Sans" w:hAnsi="Open Sans"/>
          <w:color w:val="282827"/>
          <w:sz w:val="20"/>
          <w:szCs w:val="20"/>
        </w:rPr>
        <w:drawing>
          <wp:anchor distT="0" distB="0" distL="114300" distR="114300" simplePos="0" relativeHeight="251661312" behindDoc="0" locked="0" layoutInCell="1" allowOverlap="1" wp14:anchorId="76D863D3" wp14:editId="2FDBAC15">
            <wp:simplePos x="0" y="0"/>
            <wp:positionH relativeFrom="leftMargin">
              <wp:posOffset>652780</wp:posOffset>
            </wp:positionH>
            <wp:positionV relativeFrom="paragraph">
              <wp:posOffset>57785</wp:posOffset>
            </wp:positionV>
            <wp:extent cx="178435" cy="170879"/>
            <wp:effectExtent l="0" t="0" r="0" b="635"/>
            <wp:wrapSquare wrapText="bothSides"/>
            <wp:docPr id="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435" cy="170879"/>
                    </a:xfrm>
                    <a:prstGeom prst="rect">
                      <a:avLst/>
                    </a:prstGeom>
                  </pic:spPr>
                </pic:pic>
              </a:graphicData>
            </a:graphic>
            <wp14:sizeRelH relativeFrom="page">
              <wp14:pctWidth>0</wp14:pctWidth>
            </wp14:sizeRelH>
            <wp14:sizeRelV relativeFrom="page">
              <wp14:pctHeight>0</wp14:pctHeight>
            </wp14:sizeRelV>
          </wp:anchor>
        </w:drawing>
      </w:r>
      <w:r w:rsidRPr="005B376F">
        <w:rPr>
          <w:rFonts w:ascii="Open Sans" w:hAnsi="Open Sans"/>
          <w:color w:val="282827"/>
          <w:sz w:val="20"/>
          <w:szCs w:val="20"/>
        </w:rPr>
        <w:t>Definir el objetivo, los resultados esperados y el alcance de la identificación junto con el equipo.</w:t>
      </w:r>
      <w:r>
        <w:rPr>
          <w:rFonts w:ascii="Open Sans" w:hAnsi="Open Sans"/>
          <w:color w:val="282827"/>
          <w:sz w:val="20"/>
          <w:szCs w:val="20"/>
        </w:rPr>
        <w:t xml:space="preserve"> Preguntarse en</w:t>
      </w:r>
      <w:bookmarkStart w:id="1" w:name="_GoBack"/>
      <w:bookmarkEnd w:id="1"/>
      <w:r>
        <w:rPr>
          <w:rFonts w:ascii="Open Sans" w:hAnsi="Open Sans"/>
          <w:color w:val="282827"/>
          <w:sz w:val="20"/>
          <w:szCs w:val="20"/>
        </w:rPr>
        <w:t xml:space="preserve"> equipo por qué se está realizando una identificación, qué se necesita sacar de ello y cuáles son los resultados esperados.</w:t>
      </w:r>
    </w:p>
    <w:p w:rsidR="00AA3ABC" w:rsidRPr="005B376F" w:rsidRDefault="00AA3ABC" w:rsidP="005B376F">
      <w:pPr>
        <w:pStyle w:val="Textoindependiente"/>
        <w:spacing w:before="1" w:line="242" w:lineRule="auto"/>
        <w:ind w:left="851" w:right="921"/>
        <w:rPr>
          <w:rFonts w:ascii="Open Sans" w:hAnsi="Open Sans"/>
          <w:color w:val="282827"/>
          <w:sz w:val="20"/>
          <w:szCs w:val="20"/>
        </w:rPr>
      </w:pPr>
    </w:p>
    <w:p w:rsidR="00F41D80" w:rsidRPr="005B376F" w:rsidRDefault="0037572C" w:rsidP="005B376F">
      <w:pPr>
        <w:pStyle w:val="Textoindependiente"/>
        <w:spacing w:before="1" w:line="242" w:lineRule="auto"/>
        <w:ind w:left="851" w:right="921"/>
        <w:rPr>
          <w:rFonts w:ascii="Open Sans" w:hAnsi="Open Sans"/>
          <w:color w:val="282827"/>
          <w:sz w:val="20"/>
          <w:szCs w:val="20"/>
        </w:rPr>
      </w:pPr>
      <w:r w:rsidRPr="005B376F">
        <w:rPr>
          <w:rFonts w:ascii="Open Sans" w:hAnsi="Open Sans"/>
          <w:color w:val="282827"/>
          <w:sz w:val="20"/>
          <w:szCs w:val="20"/>
        </w:rPr>
        <w:drawing>
          <wp:anchor distT="0" distB="0" distL="0" distR="0" simplePos="0" relativeHeight="251655168" behindDoc="0" locked="0" layoutInCell="1" allowOverlap="1" wp14:anchorId="079D26B1" wp14:editId="62D47812">
            <wp:simplePos x="0" y="0"/>
            <wp:positionH relativeFrom="leftMargin">
              <wp:posOffset>652780</wp:posOffset>
            </wp:positionH>
            <wp:positionV relativeFrom="paragraph">
              <wp:posOffset>22225</wp:posOffset>
            </wp:positionV>
            <wp:extent cx="178435" cy="171450"/>
            <wp:effectExtent l="0" t="0" r="0" b="0"/>
            <wp:wrapSquare wrapText="bothSides"/>
            <wp:docPr id="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1.png"/>
                    <pic:cNvPicPr/>
                  </pic:nvPicPr>
                  <pic:blipFill>
                    <a:blip r:embed="rId17" cstate="print"/>
                    <a:stretch>
                      <a:fillRect/>
                    </a:stretch>
                  </pic:blipFill>
                  <pic:spPr>
                    <a:xfrm>
                      <a:off x="0" y="0"/>
                      <a:ext cx="178435" cy="171450"/>
                    </a:xfrm>
                    <a:prstGeom prst="rect">
                      <a:avLst/>
                    </a:prstGeom>
                  </pic:spPr>
                </pic:pic>
              </a:graphicData>
            </a:graphic>
          </wp:anchor>
        </w:drawing>
      </w:r>
      <w:r w:rsidRPr="005B376F">
        <w:rPr>
          <w:rFonts w:ascii="Open Sans" w:hAnsi="Open Sans"/>
          <w:color w:val="282827"/>
          <w:sz w:val="20"/>
          <w:szCs w:val="20"/>
        </w:rPr>
        <w:t>Definir los objetivos y los resultados esperados con el mayor grado de precisión posible, eso ayudará también a delimitar el tipo de identificación a realizar.</w:t>
      </w:r>
      <w:r>
        <w:rPr>
          <w:rFonts w:ascii="Open Sans" w:hAnsi="Open Sans"/>
          <w:color w:val="282827"/>
          <w:sz w:val="20"/>
          <w:szCs w:val="20"/>
        </w:rPr>
        <w:t xml:space="preserve"> Por ejemplo, si se buscan oportunidades de microemprendimiento, es mejor precisar más lo que se busca: l</w:t>
      </w:r>
      <w:r w:rsidR="005B376F">
        <w:rPr>
          <w:rFonts w:ascii="Open Sans" w:hAnsi="Open Sans"/>
          <w:color w:val="282827"/>
          <w:sz w:val="20"/>
          <w:szCs w:val="20"/>
        </w:rPr>
        <w:t>os ME</w:t>
      </w:r>
      <w:r>
        <w:rPr>
          <w:rFonts w:ascii="Open Sans" w:hAnsi="Open Sans"/>
          <w:color w:val="282827"/>
          <w:sz w:val="20"/>
          <w:szCs w:val="20"/>
        </w:rPr>
        <w:t xml:space="preserve"> que funcionan rápido (plazo de inicio breve), l</w:t>
      </w:r>
      <w:r w:rsidR="005B376F">
        <w:rPr>
          <w:rFonts w:ascii="Open Sans" w:hAnsi="Open Sans"/>
          <w:color w:val="282827"/>
          <w:sz w:val="20"/>
          <w:szCs w:val="20"/>
        </w:rPr>
        <w:t>o</w:t>
      </w:r>
      <w:r>
        <w:rPr>
          <w:rFonts w:ascii="Open Sans" w:hAnsi="Open Sans"/>
          <w:color w:val="282827"/>
          <w:sz w:val="20"/>
          <w:szCs w:val="20"/>
        </w:rPr>
        <w:t>s que generan ingresos elevados, l</w:t>
      </w:r>
      <w:r w:rsidR="005B376F">
        <w:rPr>
          <w:rFonts w:ascii="Open Sans" w:hAnsi="Open Sans"/>
          <w:color w:val="282827"/>
          <w:sz w:val="20"/>
          <w:szCs w:val="20"/>
        </w:rPr>
        <w:t>o</w:t>
      </w:r>
      <w:r>
        <w:rPr>
          <w:rFonts w:ascii="Open Sans" w:hAnsi="Open Sans"/>
          <w:color w:val="282827"/>
          <w:sz w:val="20"/>
          <w:szCs w:val="20"/>
        </w:rPr>
        <w:t>s que son más duraderas, etc.</w:t>
      </w:r>
    </w:p>
    <w:p w:rsidR="00AA3ABC" w:rsidRPr="005B376F" w:rsidRDefault="00D93584" w:rsidP="005B376F">
      <w:pPr>
        <w:pStyle w:val="Textoindependiente"/>
        <w:spacing w:before="1" w:line="242" w:lineRule="auto"/>
        <w:ind w:left="851" w:right="921"/>
        <w:rPr>
          <w:rFonts w:ascii="Open Sans" w:hAnsi="Open Sans"/>
          <w:color w:val="282827"/>
          <w:sz w:val="20"/>
          <w:szCs w:val="20"/>
        </w:rPr>
      </w:pPr>
      <w:r w:rsidRPr="005B376F">
        <w:rPr>
          <w:rFonts w:ascii="Open Sans" w:hAnsi="Open Sans"/>
          <w:color w:val="282827"/>
          <w:sz w:val="20"/>
          <w:szCs w:val="20"/>
        </w:rPr>
        <w:drawing>
          <wp:anchor distT="0" distB="0" distL="0" distR="0" simplePos="0" relativeHeight="251657216" behindDoc="0" locked="0" layoutInCell="1" allowOverlap="1" wp14:anchorId="247C4D07" wp14:editId="3C6F095A">
            <wp:simplePos x="0" y="0"/>
            <wp:positionH relativeFrom="leftMargin">
              <wp:posOffset>652780</wp:posOffset>
            </wp:positionH>
            <wp:positionV relativeFrom="paragraph">
              <wp:posOffset>151130</wp:posOffset>
            </wp:positionV>
            <wp:extent cx="178435" cy="171450"/>
            <wp:effectExtent l="0" t="0" r="0" b="0"/>
            <wp:wrapSquare wrapText="bothSides"/>
            <wp:docPr id="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2.png"/>
                    <pic:cNvPicPr/>
                  </pic:nvPicPr>
                  <pic:blipFill>
                    <a:blip r:embed="rId18" cstate="print"/>
                    <a:stretch>
                      <a:fillRect/>
                    </a:stretch>
                  </pic:blipFill>
                  <pic:spPr>
                    <a:xfrm>
                      <a:off x="0" y="0"/>
                      <a:ext cx="178435" cy="171450"/>
                    </a:xfrm>
                    <a:prstGeom prst="rect">
                      <a:avLst/>
                    </a:prstGeom>
                  </pic:spPr>
                </pic:pic>
              </a:graphicData>
            </a:graphic>
          </wp:anchor>
        </w:drawing>
      </w:r>
    </w:p>
    <w:p w:rsidR="00AA3ABC" w:rsidRPr="000820CA" w:rsidRDefault="00F41D80" w:rsidP="005B376F">
      <w:pPr>
        <w:pStyle w:val="Textoindependiente"/>
        <w:spacing w:before="1" w:line="242" w:lineRule="auto"/>
        <w:ind w:left="851" w:right="921"/>
        <w:rPr>
          <w:rFonts w:ascii="Arial"/>
          <w:b/>
          <w:sz w:val="20"/>
          <w:szCs w:val="20"/>
        </w:rPr>
      </w:pPr>
      <w:r>
        <w:rPr>
          <w:rFonts w:ascii="Open Sans" w:hAnsi="Open Sans"/>
          <w:color w:val="282827"/>
          <w:sz w:val="20"/>
          <w:szCs w:val="20"/>
        </w:rPr>
        <w:t>Definir qué tipo de identificación se necesita (alcance de la identificación) en base a los criterios enumerados (tipo de contexto, número de personas beneficiarias, momento de la identificación, etc.), teniendo en cuenta al mismo tiempo la relación coste/beneficio de esta actividad en relación con el programa en general.</w:t>
      </w:r>
    </w:p>
    <w:p w:rsidR="00AA3ABC" w:rsidRPr="000820CA" w:rsidRDefault="00AA3ABC" w:rsidP="0037572C">
      <w:pPr>
        <w:pStyle w:val="Textoindependiente"/>
        <w:ind w:left="851"/>
        <w:rPr>
          <w:rFonts w:ascii="Arial"/>
          <w:b/>
          <w:sz w:val="20"/>
          <w:szCs w:val="20"/>
        </w:rPr>
      </w:pPr>
    </w:p>
    <w:p w:rsidR="00D93584" w:rsidRPr="005B376F" w:rsidRDefault="0037572C" w:rsidP="005B376F">
      <w:pPr>
        <w:pStyle w:val="Textoindependiente"/>
        <w:spacing w:before="1" w:line="242" w:lineRule="auto"/>
        <w:ind w:left="851" w:right="921"/>
        <w:rPr>
          <w:rFonts w:ascii="Open Sans" w:hAnsi="Open Sans"/>
          <w:color w:val="282827"/>
          <w:sz w:val="20"/>
          <w:szCs w:val="20"/>
        </w:rPr>
      </w:pPr>
      <w:r w:rsidRPr="005B376F">
        <w:rPr>
          <w:rFonts w:ascii="Open Sans" w:hAnsi="Open Sans"/>
          <w:color w:val="282827"/>
          <w:sz w:val="20"/>
          <w:szCs w:val="20"/>
        </w:rPr>
        <w:drawing>
          <wp:anchor distT="0" distB="0" distL="0" distR="0" simplePos="0" relativeHeight="251659264" behindDoc="0" locked="0" layoutInCell="1" allowOverlap="1" wp14:anchorId="59288D87" wp14:editId="7CA93236">
            <wp:simplePos x="0" y="0"/>
            <wp:positionH relativeFrom="leftMargin">
              <wp:posOffset>652780</wp:posOffset>
            </wp:positionH>
            <wp:positionV relativeFrom="paragraph">
              <wp:posOffset>5715</wp:posOffset>
            </wp:positionV>
            <wp:extent cx="178435" cy="171450"/>
            <wp:effectExtent l="0" t="0" r="0" b="0"/>
            <wp:wrapSquare wrapText="bothSides"/>
            <wp:docPr id="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2.png"/>
                    <pic:cNvPicPr/>
                  </pic:nvPicPr>
                  <pic:blipFill>
                    <a:blip r:embed="rId18" cstate="print"/>
                    <a:stretch>
                      <a:fillRect/>
                    </a:stretch>
                  </pic:blipFill>
                  <pic:spPr>
                    <a:xfrm>
                      <a:off x="0" y="0"/>
                      <a:ext cx="178435" cy="171450"/>
                    </a:xfrm>
                    <a:prstGeom prst="rect">
                      <a:avLst/>
                    </a:prstGeom>
                  </pic:spPr>
                </pic:pic>
              </a:graphicData>
            </a:graphic>
          </wp:anchor>
        </w:drawing>
      </w:r>
      <w:r w:rsidRPr="005B376F">
        <w:rPr>
          <w:rFonts w:ascii="Open Sans" w:hAnsi="Open Sans"/>
          <w:color w:val="282827"/>
          <w:sz w:val="20"/>
          <w:szCs w:val="20"/>
        </w:rPr>
        <w:t>En muchos casos, especialmente en contextos de desastres o lugares donde trabajan muchos actores humanitarios, se puede llevar a cabo un estudio conjunto, si otras organizaciones están interesadas.</w:t>
      </w:r>
    </w:p>
    <w:p w:rsidR="00AA3ABC" w:rsidRPr="005B376F" w:rsidRDefault="00AA3ABC" w:rsidP="005B376F">
      <w:pPr>
        <w:pStyle w:val="Textoindependiente"/>
        <w:spacing w:before="1" w:line="242" w:lineRule="auto"/>
        <w:ind w:left="851" w:right="921"/>
        <w:rPr>
          <w:rFonts w:ascii="Open Sans" w:hAnsi="Open Sans"/>
          <w:color w:val="282827"/>
          <w:sz w:val="20"/>
          <w:szCs w:val="20"/>
        </w:rPr>
      </w:pPr>
    </w:p>
    <w:p w:rsidR="00AA3ABC" w:rsidRDefault="00AA3ABC" w:rsidP="00AA3ABC">
      <w:pPr>
        <w:pStyle w:val="Textoindependiente"/>
        <w:rPr>
          <w:rFonts w:ascii="Arial"/>
          <w:b/>
          <w:sz w:val="20"/>
        </w:rPr>
      </w:pPr>
    </w:p>
    <w:sectPr w:rsidR="00AA3ABC" w:rsidSect="00B70CCE">
      <w:headerReference w:type="default" r:id="rId19"/>
      <w:footerReference w:type="default" r:id="rId20"/>
      <w:pgSz w:w="11906" w:h="16838"/>
      <w:pgMar w:top="1701" w:right="1133" w:bottom="1134" w:left="709"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78" w:rsidRDefault="00E90078" w:rsidP="00B20F2D">
      <w:pPr>
        <w:spacing w:after="0" w:line="240" w:lineRule="auto"/>
      </w:pPr>
      <w:r>
        <w:separator/>
      </w:r>
    </w:p>
  </w:endnote>
  <w:endnote w:type="continuationSeparator" w:id="0">
    <w:p w:rsidR="00E90078" w:rsidRDefault="00E90078" w:rsidP="00B2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Verdana"/>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altName w:val="Courier New"/>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ABC" w:rsidRDefault="00AA3AB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41607"/>
      <w:docPartObj>
        <w:docPartGallery w:val="Page Numbers (Bottom of Page)"/>
        <w:docPartUnique/>
      </w:docPartObj>
    </w:sdtPr>
    <w:sdtEndPr/>
    <w:sdtContent>
      <w:p w:rsidR="000505F2" w:rsidRDefault="000505F2">
        <w:pPr>
          <w:pStyle w:val="Piedepgina"/>
          <w:jc w:val="right"/>
        </w:pPr>
        <w:r>
          <w:fldChar w:fldCharType="begin"/>
        </w:r>
        <w:r>
          <w:instrText>PAGE   \* MERGEFORMAT</w:instrText>
        </w:r>
        <w:r>
          <w:fldChar w:fldCharType="separate"/>
        </w:r>
        <w:r w:rsidR="00BE2E3A">
          <w:t>5</w:t>
        </w:r>
        <w:r>
          <w:fldChar w:fldCharType="end"/>
        </w:r>
      </w:p>
    </w:sdtContent>
  </w:sdt>
  <w:p w:rsidR="000505F2" w:rsidRDefault="00050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78" w:rsidRDefault="00E90078" w:rsidP="00B20F2D">
      <w:pPr>
        <w:spacing w:after="0" w:line="240" w:lineRule="auto"/>
      </w:pPr>
      <w:r>
        <w:separator/>
      </w:r>
    </w:p>
  </w:footnote>
  <w:footnote w:type="continuationSeparator" w:id="0">
    <w:p w:rsidR="00E90078" w:rsidRDefault="00E90078" w:rsidP="00B2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ABC" w:rsidRDefault="00B33F5D" w:rsidP="00F41D80">
    <w:pPr>
      <w:pStyle w:val="Textoindependiente"/>
      <w:spacing w:line="14" w:lineRule="auto"/>
      <w:jc w:val="right"/>
      <w:rPr>
        <w:sz w:val="20"/>
      </w:rPr>
    </w:pPr>
    <w:r>
      <w:rPr>
        <w:noProof/>
        <w:sz w:val="20"/>
      </w:rPr>
      <w:drawing>
        <wp:anchor distT="0" distB="0" distL="114300" distR="114300" simplePos="0" relativeHeight="251661312" behindDoc="0" locked="0" layoutInCell="1" allowOverlap="1">
          <wp:simplePos x="0" y="0"/>
          <wp:positionH relativeFrom="column">
            <wp:posOffset>4491355</wp:posOffset>
          </wp:positionH>
          <wp:positionV relativeFrom="paragraph">
            <wp:posOffset>-26978</wp:posOffset>
          </wp:positionV>
          <wp:extent cx="2233442" cy="63481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 -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233442" cy="6348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5F2" w:rsidRDefault="005B376F">
    <w:pPr>
      <w:pStyle w:val="Encabezado"/>
    </w:pPr>
    <w:r>
      <w:rPr>
        <w:sz w:val="20"/>
      </w:rPr>
      <w:drawing>
        <wp:anchor distT="0" distB="0" distL="114300" distR="114300" simplePos="0" relativeHeight="251660288" behindDoc="0" locked="0" layoutInCell="1" allowOverlap="1" wp14:anchorId="3C907022" wp14:editId="0C2AA617">
          <wp:simplePos x="0" y="0"/>
          <wp:positionH relativeFrom="column">
            <wp:posOffset>4160067</wp:posOffset>
          </wp:positionH>
          <wp:positionV relativeFrom="paragraph">
            <wp:posOffset>-5093</wp:posOffset>
          </wp:positionV>
          <wp:extent cx="2233442" cy="63481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 -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233442" cy="63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41.5pt;height:441.5pt" o:bullet="t">
        <v:imagedata r:id="rId1" o:title="10"/>
      </v:shape>
    </w:pict>
  </w:numPicBullet>
  <w:abstractNum w:abstractNumId="0" w15:restartNumberingAfterBreak="0">
    <w:nsid w:val="166C5F1E"/>
    <w:multiLevelType w:val="hybridMultilevel"/>
    <w:tmpl w:val="4732AAC0"/>
    <w:lvl w:ilvl="0" w:tplc="10FAB106">
      <w:start w:val="1"/>
      <w:numFmt w:val="bullet"/>
      <w:lvlText w:val="þ"/>
      <w:lvlJc w:val="left"/>
      <w:pPr>
        <w:ind w:left="72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904D13"/>
    <w:multiLevelType w:val="hybridMultilevel"/>
    <w:tmpl w:val="13528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B426AC"/>
    <w:multiLevelType w:val="hybridMultilevel"/>
    <w:tmpl w:val="91B0805C"/>
    <w:lvl w:ilvl="0" w:tplc="E02805EC">
      <w:numFmt w:val="bullet"/>
      <w:lvlText w:val="•"/>
      <w:lvlJc w:val="left"/>
      <w:pPr>
        <w:ind w:left="1117" w:hanging="284"/>
      </w:pPr>
      <w:rPr>
        <w:rFonts w:ascii="Arial" w:eastAsia="Arial" w:hAnsi="Arial" w:cs="Arial" w:hint="default"/>
        <w:b/>
        <w:bCs/>
        <w:color w:val="E83843"/>
        <w:w w:val="107"/>
        <w:sz w:val="22"/>
        <w:szCs w:val="22"/>
        <w:lang w:val="en-US" w:eastAsia="en-US" w:bidi="ar-SA"/>
      </w:rPr>
    </w:lvl>
    <w:lvl w:ilvl="1" w:tplc="9CB41AAC">
      <w:numFmt w:val="bullet"/>
      <w:lvlText w:val="•"/>
      <w:lvlJc w:val="left"/>
      <w:pPr>
        <w:ind w:left="2066" w:hanging="284"/>
      </w:pPr>
      <w:rPr>
        <w:rFonts w:hint="default"/>
        <w:lang w:val="en-US" w:eastAsia="en-US" w:bidi="ar-SA"/>
      </w:rPr>
    </w:lvl>
    <w:lvl w:ilvl="2" w:tplc="9C8AE9F8">
      <w:numFmt w:val="bullet"/>
      <w:lvlText w:val="•"/>
      <w:lvlJc w:val="left"/>
      <w:pPr>
        <w:ind w:left="3013" w:hanging="284"/>
      </w:pPr>
      <w:rPr>
        <w:rFonts w:hint="default"/>
        <w:lang w:val="en-US" w:eastAsia="en-US" w:bidi="ar-SA"/>
      </w:rPr>
    </w:lvl>
    <w:lvl w:ilvl="3" w:tplc="84E61180">
      <w:numFmt w:val="bullet"/>
      <w:lvlText w:val="•"/>
      <w:lvlJc w:val="left"/>
      <w:pPr>
        <w:ind w:left="3959" w:hanging="284"/>
      </w:pPr>
      <w:rPr>
        <w:rFonts w:hint="default"/>
        <w:lang w:val="en-US" w:eastAsia="en-US" w:bidi="ar-SA"/>
      </w:rPr>
    </w:lvl>
    <w:lvl w:ilvl="4" w:tplc="99804CEE">
      <w:numFmt w:val="bullet"/>
      <w:lvlText w:val="•"/>
      <w:lvlJc w:val="left"/>
      <w:pPr>
        <w:ind w:left="4906" w:hanging="284"/>
      </w:pPr>
      <w:rPr>
        <w:rFonts w:hint="default"/>
        <w:lang w:val="en-US" w:eastAsia="en-US" w:bidi="ar-SA"/>
      </w:rPr>
    </w:lvl>
    <w:lvl w:ilvl="5" w:tplc="99DE6EB0">
      <w:numFmt w:val="bullet"/>
      <w:lvlText w:val="•"/>
      <w:lvlJc w:val="left"/>
      <w:pPr>
        <w:ind w:left="5852" w:hanging="284"/>
      </w:pPr>
      <w:rPr>
        <w:rFonts w:hint="default"/>
        <w:lang w:val="en-US" w:eastAsia="en-US" w:bidi="ar-SA"/>
      </w:rPr>
    </w:lvl>
    <w:lvl w:ilvl="6" w:tplc="BD6A4490">
      <w:numFmt w:val="bullet"/>
      <w:lvlText w:val="•"/>
      <w:lvlJc w:val="left"/>
      <w:pPr>
        <w:ind w:left="6799" w:hanging="284"/>
      </w:pPr>
      <w:rPr>
        <w:rFonts w:hint="default"/>
        <w:lang w:val="en-US" w:eastAsia="en-US" w:bidi="ar-SA"/>
      </w:rPr>
    </w:lvl>
    <w:lvl w:ilvl="7" w:tplc="A4E43732">
      <w:numFmt w:val="bullet"/>
      <w:lvlText w:val="•"/>
      <w:lvlJc w:val="left"/>
      <w:pPr>
        <w:ind w:left="7745" w:hanging="284"/>
      </w:pPr>
      <w:rPr>
        <w:rFonts w:hint="default"/>
        <w:lang w:val="en-US" w:eastAsia="en-US" w:bidi="ar-SA"/>
      </w:rPr>
    </w:lvl>
    <w:lvl w:ilvl="8" w:tplc="D3560616">
      <w:numFmt w:val="bullet"/>
      <w:lvlText w:val="•"/>
      <w:lvlJc w:val="left"/>
      <w:pPr>
        <w:ind w:left="8692" w:hanging="284"/>
      </w:pPr>
      <w:rPr>
        <w:rFonts w:hint="default"/>
        <w:lang w:val="en-US" w:eastAsia="en-US" w:bidi="ar-SA"/>
      </w:rPr>
    </w:lvl>
  </w:abstractNum>
  <w:abstractNum w:abstractNumId="4" w15:restartNumberingAfterBreak="0">
    <w:nsid w:val="2C9103DC"/>
    <w:multiLevelType w:val="hybridMultilevel"/>
    <w:tmpl w:val="9D02DC04"/>
    <w:lvl w:ilvl="0" w:tplc="080611A0">
      <w:start w:val="1"/>
      <w:numFmt w:val="bullet"/>
      <w:lvlText w:val=""/>
      <w:lvlPicBulletId w:val="0"/>
      <w:lvlJc w:val="left"/>
      <w:pPr>
        <w:ind w:left="360" w:hanging="360"/>
      </w:pPr>
      <w:rPr>
        <w:rFonts w:ascii="Symbol" w:hAnsi="Symbol" w:hint="default"/>
        <w:caps w:val="0"/>
        <w:smallCaps w:val="0"/>
        <w:strike w:val="0"/>
        <w:dstrike w:val="0"/>
        <w:outline w:val="0"/>
        <w:emboss w:val="0"/>
        <w:imprint w:val="0"/>
        <w:color w:val="auto"/>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6" w15:restartNumberingAfterBreak="0">
    <w:nsid w:val="3B741596"/>
    <w:multiLevelType w:val="hybridMultilevel"/>
    <w:tmpl w:val="91B8EC30"/>
    <w:lvl w:ilvl="0" w:tplc="7116CCCA">
      <w:start w:val="1"/>
      <w:numFmt w:val="decimal"/>
      <w:lvlText w:val="%1."/>
      <w:lvlJc w:val="left"/>
      <w:pPr>
        <w:ind w:left="547" w:hanging="280"/>
      </w:pPr>
      <w:rPr>
        <w:rFonts w:ascii="Tahoma" w:eastAsia="Tahoma" w:hAnsi="Tahoma" w:cs="Tahoma" w:hint="default"/>
        <w:color w:val="282827"/>
        <w:w w:val="95"/>
        <w:sz w:val="16"/>
        <w:szCs w:val="16"/>
        <w:lang w:val="en-US" w:eastAsia="en-US" w:bidi="ar-SA"/>
      </w:rPr>
    </w:lvl>
    <w:lvl w:ilvl="1" w:tplc="E3DE4E8A">
      <w:numFmt w:val="bullet"/>
      <w:lvlText w:val="•"/>
      <w:lvlJc w:val="left"/>
      <w:pPr>
        <w:ind w:left="1544" w:hanging="280"/>
      </w:pPr>
      <w:rPr>
        <w:rFonts w:hint="default"/>
        <w:lang w:val="en-US" w:eastAsia="en-US" w:bidi="ar-SA"/>
      </w:rPr>
    </w:lvl>
    <w:lvl w:ilvl="2" w:tplc="67D274C6">
      <w:numFmt w:val="bullet"/>
      <w:lvlText w:val="•"/>
      <w:lvlJc w:val="left"/>
      <w:pPr>
        <w:ind w:left="2549" w:hanging="280"/>
      </w:pPr>
      <w:rPr>
        <w:rFonts w:hint="default"/>
        <w:lang w:val="en-US" w:eastAsia="en-US" w:bidi="ar-SA"/>
      </w:rPr>
    </w:lvl>
    <w:lvl w:ilvl="3" w:tplc="5C4A0BDA">
      <w:numFmt w:val="bullet"/>
      <w:lvlText w:val="•"/>
      <w:lvlJc w:val="left"/>
      <w:pPr>
        <w:ind w:left="3553" w:hanging="280"/>
      </w:pPr>
      <w:rPr>
        <w:rFonts w:hint="default"/>
        <w:lang w:val="en-US" w:eastAsia="en-US" w:bidi="ar-SA"/>
      </w:rPr>
    </w:lvl>
    <w:lvl w:ilvl="4" w:tplc="094CECC2">
      <w:numFmt w:val="bullet"/>
      <w:lvlText w:val="•"/>
      <w:lvlJc w:val="left"/>
      <w:pPr>
        <w:ind w:left="4558" w:hanging="280"/>
      </w:pPr>
      <w:rPr>
        <w:rFonts w:hint="default"/>
        <w:lang w:val="en-US" w:eastAsia="en-US" w:bidi="ar-SA"/>
      </w:rPr>
    </w:lvl>
    <w:lvl w:ilvl="5" w:tplc="7972685A">
      <w:numFmt w:val="bullet"/>
      <w:lvlText w:val="•"/>
      <w:lvlJc w:val="left"/>
      <w:pPr>
        <w:ind w:left="5562" w:hanging="280"/>
      </w:pPr>
      <w:rPr>
        <w:rFonts w:hint="default"/>
        <w:lang w:val="en-US" w:eastAsia="en-US" w:bidi="ar-SA"/>
      </w:rPr>
    </w:lvl>
    <w:lvl w:ilvl="6" w:tplc="A538EFD0">
      <w:numFmt w:val="bullet"/>
      <w:lvlText w:val="•"/>
      <w:lvlJc w:val="left"/>
      <w:pPr>
        <w:ind w:left="6567" w:hanging="280"/>
      </w:pPr>
      <w:rPr>
        <w:rFonts w:hint="default"/>
        <w:lang w:val="en-US" w:eastAsia="en-US" w:bidi="ar-SA"/>
      </w:rPr>
    </w:lvl>
    <w:lvl w:ilvl="7" w:tplc="9A588ED0">
      <w:numFmt w:val="bullet"/>
      <w:lvlText w:val="•"/>
      <w:lvlJc w:val="left"/>
      <w:pPr>
        <w:ind w:left="7571" w:hanging="280"/>
      </w:pPr>
      <w:rPr>
        <w:rFonts w:hint="default"/>
        <w:lang w:val="en-US" w:eastAsia="en-US" w:bidi="ar-SA"/>
      </w:rPr>
    </w:lvl>
    <w:lvl w:ilvl="8" w:tplc="65283A10">
      <w:numFmt w:val="bullet"/>
      <w:lvlText w:val="•"/>
      <w:lvlJc w:val="left"/>
      <w:pPr>
        <w:ind w:left="8576" w:hanging="280"/>
      </w:pPr>
      <w:rPr>
        <w:rFonts w:hint="default"/>
        <w:lang w:val="en-US" w:eastAsia="en-US" w:bidi="ar-SA"/>
      </w:rPr>
    </w:lvl>
  </w:abstractNum>
  <w:abstractNum w:abstractNumId="7" w15:restartNumberingAfterBreak="0">
    <w:nsid w:val="3F8D515C"/>
    <w:multiLevelType w:val="hybridMultilevel"/>
    <w:tmpl w:val="E7846E06"/>
    <w:lvl w:ilvl="0" w:tplc="842622C8">
      <w:start w:val="1"/>
      <w:numFmt w:val="bullet"/>
      <w:lvlText w:val="ü"/>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61C5D79"/>
    <w:multiLevelType w:val="hybridMultilevel"/>
    <w:tmpl w:val="2A348084"/>
    <w:lvl w:ilvl="0" w:tplc="BA48D8E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667342"/>
    <w:multiLevelType w:val="hybridMultilevel"/>
    <w:tmpl w:val="D75A4C20"/>
    <w:lvl w:ilvl="0" w:tplc="C4521F58">
      <w:numFmt w:val="bullet"/>
      <w:lvlText w:val="•"/>
      <w:lvlJc w:val="left"/>
      <w:pPr>
        <w:ind w:left="283" w:hanging="284"/>
      </w:pPr>
      <w:rPr>
        <w:rFonts w:ascii="Arial" w:eastAsia="Arial" w:hAnsi="Arial" w:cs="Arial" w:hint="default"/>
        <w:b/>
        <w:bCs/>
        <w:color w:val="E83843"/>
        <w:w w:val="107"/>
        <w:sz w:val="22"/>
        <w:szCs w:val="22"/>
        <w:lang w:val="en-US" w:eastAsia="en-US" w:bidi="ar-SA"/>
      </w:rPr>
    </w:lvl>
    <w:lvl w:ilvl="1" w:tplc="BE74E49A">
      <w:numFmt w:val="bullet"/>
      <w:lvlText w:val="•"/>
      <w:lvlJc w:val="left"/>
      <w:pPr>
        <w:ind w:left="730" w:hanging="284"/>
      </w:pPr>
      <w:rPr>
        <w:rFonts w:hint="default"/>
        <w:lang w:val="en-US" w:eastAsia="en-US" w:bidi="ar-SA"/>
      </w:rPr>
    </w:lvl>
    <w:lvl w:ilvl="2" w:tplc="7C788E3C">
      <w:numFmt w:val="bullet"/>
      <w:lvlText w:val="•"/>
      <w:lvlJc w:val="left"/>
      <w:pPr>
        <w:ind w:left="1181" w:hanging="284"/>
      </w:pPr>
      <w:rPr>
        <w:rFonts w:hint="default"/>
        <w:lang w:val="en-US" w:eastAsia="en-US" w:bidi="ar-SA"/>
      </w:rPr>
    </w:lvl>
    <w:lvl w:ilvl="3" w:tplc="36FCB446">
      <w:numFmt w:val="bullet"/>
      <w:lvlText w:val="•"/>
      <w:lvlJc w:val="left"/>
      <w:pPr>
        <w:ind w:left="1632" w:hanging="284"/>
      </w:pPr>
      <w:rPr>
        <w:rFonts w:hint="default"/>
        <w:lang w:val="en-US" w:eastAsia="en-US" w:bidi="ar-SA"/>
      </w:rPr>
    </w:lvl>
    <w:lvl w:ilvl="4" w:tplc="65E0C94C">
      <w:numFmt w:val="bullet"/>
      <w:lvlText w:val="•"/>
      <w:lvlJc w:val="left"/>
      <w:pPr>
        <w:ind w:left="2082" w:hanging="284"/>
      </w:pPr>
      <w:rPr>
        <w:rFonts w:hint="default"/>
        <w:lang w:val="en-US" w:eastAsia="en-US" w:bidi="ar-SA"/>
      </w:rPr>
    </w:lvl>
    <w:lvl w:ilvl="5" w:tplc="093E029A">
      <w:numFmt w:val="bullet"/>
      <w:lvlText w:val="•"/>
      <w:lvlJc w:val="left"/>
      <w:pPr>
        <w:ind w:left="2533" w:hanging="284"/>
      </w:pPr>
      <w:rPr>
        <w:rFonts w:hint="default"/>
        <w:lang w:val="en-US" w:eastAsia="en-US" w:bidi="ar-SA"/>
      </w:rPr>
    </w:lvl>
    <w:lvl w:ilvl="6" w:tplc="12EE9B3E">
      <w:numFmt w:val="bullet"/>
      <w:lvlText w:val="•"/>
      <w:lvlJc w:val="left"/>
      <w:pPr>
        <w:ind w:left="2984" w:hanging="284"/>
      </w:pPr>
      <w:rPr>
        <w:rFonts w:hint="default"/>
        <w:lang w:val="en-US" w:eastAsia="en-US" w:bidi="ar-SA"/>
      </w:rPr>
    </w:lvl>
    <w:lvl w:ilvl="7" w:tplc="127EECCC">
      <w:numFmt w:val="bullet"/>
      <w:lvlText w:val="•"/>
      <w:lvlJc w:val="left"/>
      <w:pPr>
        <w:ind w:left="3434" w:hanging="284"/>
      </w:pPr>
      <w:rPr>
        <w:rFonts w:hint="default"/>
        <w:lang w:val="en-US" w:eastAsia="en-US" w:bidi="ar-SA"/>
      </w:rPr>
    </w:lvl>
    <w:lvl w:ilvl="8" w:tplc="FCB679E8">
      <w:numFmt w:val="bullet"/>
      <w:lvlText w:val="•"/>
      <w:lvlJc w:val="left"/>
      <w:pPr>
        <w:ind w:left="3885" w:hanging="284"/>
      </w:pPr>
      <w:rPr>
        <w:rFonts w:hint="default"/>
        <w:lang w:val="en-US" w:eastAsia="en-US" w:bidi="ar-SA"/>
      </w:rPr>
    </w:lvl>
  </w:abstractNum>
  <w:abstractNum w:abstractNumId="10" w15:restartNumberingAfterBreak="0">
    <w:nsid w:val="631D19D3"/>
    <w:multiLevelType w:val="hybridMultilevel"/>
    <w:tmpl w:val="CDB2AD7A"/>
    <w:lvl w:ilvl="0" w:tplc="C4521F58">
      <w:numFmt w:val="bullet"/>
      <w:lvlText w:val="•"/>
      <w:lvlJc w:val="left"/>
      <w:pPr>
        <w:ind w:left="360" w:hanging="360"/>
      </w:pPr>
      <w:rPr>
        <w:rFonts w:ascii="Arial" w:eastAsia="Arial" w:hAnsi="Arial" w:cs="Arial" w:hint="default"/>
        <w:b/>
        <w:bCs/>
        <w:color w:val="E83843"/>
        <w:w w:val="107"/>
        <w:sz w:val="22"/>
        <w:szCs w:val="22"/>
        <w:lang w:val="en-U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AD11715"/>
    <w:multiLevelType w:val="hybridMultilevel"/>
    <w:tmpl w:val="77323304"/>
    <w:lvl w:ilvl="0" w:tplc="10FAB106">
      <w:start w:val="1"/>
      <w:numFmt w:val="bullet"/>
      <w:lvlText w:val="þ"/>
      <w:lvlJc w:val="left"/>
      <w:pPr>
        <w:ind w:left="36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AB4A30"/>
    <w:multiLevelType w:val="hybridMultilevel"/>
    <w:tmpl w:val="B2E21658"/>
    <w:lvl w:ilvl="0" w:tplc="AD8C5AB4">
      <w:start w:val="1"/>
      <w:numFmt w:val="bullet"/>
      <w:lvlText w:val="•"/>
      <w:lvlJc w:val="left"/>
      <w:pPr>
        <w:ind w:left="720" w:hanging="360"/>
      </w:pPr>
      <w:rPr>
        <w:rFonts w:hint="default"/>
        <w:caps w:val="0"/>
        <w:strike w:val="0"/>
        <w:dstrike w:val="0"/>
        <w:outline w:val="0"/>
        <w:emboss w:val="0"/>
        <w:imprint w:val="0"/>
        <w:vanish w:val="0"/>
        <w:color w:val="F5333F"/>
        <w:spacing w:val="0"/>
        <w:w w:val="100"/>
        <w:kern w:val="0"/>
        <w:position w:val="0"/>
        <w:sz w:val="20"/>
        <w:szCs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C27C23"/>
    <w:multiLevelType w:val="hybridMultilevel"/>
    <w:tmpl w:val="18A6E642"/>
    <w:lvl w:ilvl="0" w:tplc="1D34C4A0">
      <w:start w:val="3"/>
      <w:numFmt w:val="decimal"/>
      <w:lvlText w:val="%1."/>
      <w:lvlJc w:val="left"/>
      <w:pPr>
        <w:ind w:left="660" w:hanging="394"/>
      </w:pPr>
      <w:rPr>
        <w:rFonts w:ascii="Verdana" w:eastAsia="Verdana" w:hAnsi="Verdana" w:cs="Verdana" w:hint="default"/>
        <w:b/>
        <w:bCs/>
        <w:color w:val="E83843"/>
        <w:w w:val="81"/>
        <w:sz w:val="34"/>
        <w:szCs w:val="34"/>
        <w:lang w:val="en-US" w:eastAsia="en-US" w:bidi="ar-SA"/>
      </w:rPr>
    </w:lvl>
    <w:lvl w:ilvl="1" w:tplc="B48CF1DE">
      <w:numFmt w:val="bullet"/>
      <w:lvlText w:val="•"/>
      <w:lvlJc w:val="left"/>
      <w:pPr>
        <w:ind w:left="668" w:hanging="284"/>
      </w:pPr>
      <w:rPr>
        <w:rFonts w:ascii="Arial" w:eastAsia="Arial" w:hAnsi="Arial" w:cs="Arial" w:hint="default"/>
        <w:b/>
        <w:bCs/>
        <w:color w:val="E83843"/>
        <w:w w:val="107"/>
        <w:sz w:val="22"/>
        <w:szCs w:val="22"/>
        <w:lang w:val="en-US" w:eastAsia="en-US" w:bidi="ar-SA"/>
      </w:rPr>
    </w:lvl>
    <w:lvl w:ilvl="2" w:tplc="630AE806">
      <w:numFmt w:val="bullet"/>
      <w:lvlText w:val="•"/>
      <w:lvlJc w:val="left"/>
      <w:pPr>
        <w:ind w:left="1117" w:hanging="284"/>
      </w:pPr>
      <w:rPr>
        <w:rFonts w:ascii="Arial" w:eastAsia="Arial" w:hAnsi="Arial" w:cs="Arial" w:hint="default"/>
        <w:b/>
        <w:bCs/>
        <w:color w:val="E83843"/>
        <w:w w:val="107"/>
        <w:sz w:val="22"/>
        <w:szCs w:val="22"/>
        <w:lang w:val="en-US" w:eastAsia="en-US" w:bidi="ar-SA"/>
      </w:rPr>
    </w:lvl>
    <w:lvl w:ilvl="3" w:tplc="CF96398E">
      <w:numFmt w:val="bullet"/>
      <w:lvlText w:val="•"/>
      <w:lvlJc w:val="left"/>
      <w:pPr>
        <w:ind w:left="2009" w:hanging="284"/>
      </w:pPr>
      <w:rPr>
        <w:rFonts w:hint="default"/>
        <w:lang w:val="en-US" w:eastAsia="en-US" w:bidi="ar-SA"/>
      </w:rPr>
    </w:lvl>
    <w:lvl w:ilvl="4" w:tplc="468E3B6E">
      <w:numFmt w:val="bullet"/>
      <w:lvlText w:val="•"/>
      <w:lvlJc w:val="left"/>
      <w:pPr>
        <w:ind w:left="2454" w:hanging="284"/>
      </w:pPr>
      <w:rPr>
        <w:rFonts w:hint="default"/>
        <w:lang w:val="en-US" w:eastAsia="en-US" w:bidi="ar-SA"/>
      </w:rPr>
    </w:lvl>
    <w:lvl w:ilvl="5" w:tplc="3350F13E">
      <w:numFmt w:val="bullet"/>
      <w:lvlText w:val="•"/>
      <w:lvlJc w:val="left"/>
      <w:pPr>
        <w:ind w:left="2899" w:hanging="284"/>
      </w:pPr>
      <w:rPr>
        <w:rFonts w:hint="default"/>
        <w:lang w:val="en-US" w:eastAsia="en-US" w:bidi="ar-SA"/>
      </w:rPr>
    </w:lvl>
    <w:lvl w:ilvl="6" w:tplc="9988621A">
      <w:numFmt w:val="bullet"/>
      <w:lvlText w:val="•"/>
      <w:lvlJc w:val="left"/>
      <w:pPr>
        <w:ind w:left="3344" w:hanging="284"/>
      </w:pPr>
      <w:rPr>
        <w:rFonts w:hint="default"/>
        <w:lang w:val="en-US" w:eastAsia="en-US" w:bidi="ar-SA"/>
      </w:rPr>
    </w:lvl>
    <w:lvl w:ilvl="7" w:tplc="D4E4DE1E">
      <w:numFmt w:val="bullet"/>
      <w:lvlText w:val="•"/>
      <w:lvlJc w:val="left"/>
      <w:pPr>
        <w:ind w:left="3789" w:hanging="284"/>
      </w:pPr>
      <w:rPr>
        <w:rFonts w:hint="default"/>
        <w:lang w:val="en-US" w:eastAsia="en-US" w:bidi="ar-SA"/>
      </w:rPr>
    </w:lvl>
    <w:lvl w:ilvl="8" w:tplc="E67E1F82">
      <w:numFmt w:val="bullet"/>
      <w:lvlText w:val="•"/>
      <w:lvlJc w:val="left"/>
      <w:pPr>
        <w:ind w:left="4234" w:hanging="284"/>
      </w:pPr>
      <w:rPr>
        <w:rFonts w:hint="default"/>
        <w:lang w:val="en-US" w:eastAsia="en-US" w:bidi="ar-SA"/>
      </w:rPr>
    </w:lvl>
  </w:abstractNum>
  <w:num w:numId="1">
    <w:abstractNumId w:val="1"/>
  </w:num>
  <w:num w:numId="2">
    <w:abstractNumId w:val="5"/>
  </w:num>
  <w:num w:numId="3">
    <w:abstractNumId w:val="7"/>
  </w:num>
  <w:num w:numId="4">
    <w:abstractNumId w:val="2"/>
  </w:num>
  <w:num w:numId="5">
    <w:abstractNumId w:val="8"/>
  </w:num>
  <w:num w:numId="6">
    <w:abstractNumId w:val="12"/>
  </w:num>
  <w:num w:numId="7">
    <w:abstractNumId w:val="11"/>
  </w:num>
  <w:num w:numId="8">
    <w:abstractNumId w:val="0"/>
  </w:num>
  <w:num w:numId="9">
    <w:abstractNumId w:val="4"/>
  </w:num>
  <w:num w:numId="10">
    <w:abstractNumId w:val="6"/>
  </w:num>
  <w:num w:numId="11">
    <w:abstractNumId w:val="9"/>
  </w:num>
  <w:num w:numId="12">
    <w:abstractNumId w:val="3"/>
  </w:num>
  <w:num w:numId="13">
    <w:abstractNumId w:val="13"/>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01A"/>
    <w:rsid w:val="000042D4"/>
    <w:rsid w:val="00007DEB"/>
    <w:rsid w:val="000142C7"/>
    <w:rsid w:val="00015094"/>
    <w:rsid w:val="00015424"/>
    <w:rsid w:val="0002033C"/>
    <w:rsid w:val="00021749"/>
    <w:rsid w:val="00023533"/>
    <w:rsid w:val="000310DE"/>
    <w:rsid w:val="00037747"/>
    <w:rsid w:val="00042B25"/>
    <w:rsid w:val="00043BB7"/>
    <w:rsid w:val="000505F2"/>
    <w:rsid w:val="0005124D"/>
    <w:rsid w:val="0005560F"/>
    <w:rsid w:val="00056AF1"/>
    <w:rsid w:val="00057817"/>
    <w:rsid w:val="00062188"/>
    <w:rsid w:val="00066B85"/>
    <w:rsid w:val="000717BC"/>
    <w:rsid w:val="00072215"/>
    <w:rsid w:val="00076212"/>
    <w:rsid w:val="000820CA"/>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E25E3"/>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22584"/>
    <w:rsid w:val="001239FA"/>
    <w:rsid w:val="00123BFB"/>
    <w:rsid w:val="00123E70"/>
    <w:rsid w:val="00123E98"/>
    <w:rsid w:val="00131244"/>
    <w:rsid w:val="0013554E"/>
    <w:rsid w:val="0013697A"/>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926A2"/>
    <w:rsid w:val="0019691A"/>
    <w:rsid w:val="001A024B"/>
    <w:rsid w:val="001A0F74"/>
    <w:rsid w:val="001A1D1A"/>
    <w:rsid w:val="001A3623"/>
    <w:rsid w:val="001A385B"/>
    <w:rsid w:val="001A45BD"/>
    <w:rsid w:val="001A7D70"/>
    <w:rsid w:val="001B0705"/>
    <w:rsid w:val="001B0816"/>
    <w:rsid w:val="001B711B"/>
    <w:rsid w:val="001C2A58"/>
    <w:rsid w:val="001C7CE7"/>
    <w:rsid w:val="001D1E37"/>
    <w:rsid w:val="001D697D"/>
    <w:rsid w:val="001D6DE6"/>
    <w:rsid w:val="001E174F"/>
    <w:rsid w:val="001E3185"/>
    <w:rsid w:val="001E31C6"/>
    <w:rsid w:val="001F4D25"/>
    <w:rsid w:val="00200E5E"/>
    <w:rsid w:val="002104B4"/>
    <w:rsid w:val="00210CCD"/>
    <w:rsid w:val="00214AEF"/>
    <w:rsid w:val="002150D3"/>
    <w:rsid w:val="00215A77"/>
    <w:rsid w:val="00217DD6"/>
    <w:rsid w:val="00221A54"/>
    <w:rsid w:val="00222BCD"/>
    <w:rsid w:val="00224944"/>
    <w:rsid w:val="002307FA"/>
    <w:rsid w:val="00231F7F"/>
    <w:rsid w:val="0024121A"/>
    <w:rsid w:val="00245622"/>
    <w:rsid w:val="002466C2"/>
    <w:rsid w:val="00254FFE"/>
    <w:rsid w:val="00257B76"/>
    <w:rsid w:val="00265BEE"/>
    <w:rsid w:val="002676E4"/>
    <w:rsid w:val="00273DC4"/>
    <w:rsid w:val="00274EF2"/>
    <w:rsid w:val="002860AA"/>
    <w:rsid w:val="002A111A"/>
    <w:rsid w:val="002A33FE"/>
    <w:rsid w:val="002A466F"/>
    <w:rsid w:val="002A4AE7"/>
    <w:rsid w:val="002C090F"/>
    <w:rsid w:val="002C2ED3"/>
    <w:rsid w:val="002C50B9"/>
    <w:rsid w:val="002C5864"/>
    <w:rsid w:val="002C5C61"/>
    <w:rsid w:val="002D2402"/>
    <w:rsid w:val="002E2C73"/>
    <w:rsid w:val="002E31D7"/>
    <w:rsid w:val="002E3286"/>
    <w:rsid w:val="002E4E43"/>
    <w:rsid w:val="002E56F9"/>
    <w:rsid w:val="002E5FC8"/>
    <w:rsid w:val="002F09D1"/>
    <w:rsid w:val="002F195E"/>
    <w:rsid w:val="002F34F4"/>
    <w:rsid w:val="002F6B3A"/>
    <w:rsid w:val="00302483"/>
    <w:rsid w:val="00302C63"/>
    <w:rsid w:val="00303E72"/>
    <w:rsid w:val="003042D0"/>
    <w:rsid w:val="00305D84"/>
    <w:rsid w:val="00307FA1"/>
    <w:rsid w:val="00310607"/>
    <w:rsid w:val="003115D5"/>
    <w:rsid w:val="00313774"/>
    <w:rsid w:val="003137B4"/>
    <w:rsid w:val="00321DBA"/>
    <w:rsid w:val="003327A8"/>
    <w:rsid w:val="00334892"/>
    <w:rsid w:val="00334EEE"/>
    <w:rsid w:val="00336CBE"/>
    <w:rsid w:val="003370BC"/>
    <w:rsid w:val="00346D33"/>
    <w:rsid w:val="003474A7"/>
    <w:rsid w:val="0035542F"/>
    <w:rsid w:val="00365EAB"/>
    <w:rsid w:val="00365F8D"/>
    <w:rsid w:val="003667D5"/>
    <w:rsid w:val="0037023B"/>
    <w:rsid w:val="00374B07"/>
    <w:rsid w:val="0037572C"/>
    <w:rsid w:val="00375815"/>
    <w:rsid w:val="00377BAB"/>
    <w:rsid w:val="003808AB"/>
    <w:rsid w:val="003839A5"/>
    <w:rsid w:val="003863F4"/>
    <w:rsid w:val="00387667"/>
    <w:rsid w:val="003918BE"/>
    <w:rsid w:val="00391B55"/>
    <w:rsid w:val="003A5B5A"/>
    <w:rsid w:val="003A7F6D"/>
    <w:rsid w:val="003C135C"/>
    <w:rsid w:val="003D22FF"/>
    <w:rsid w:val="003D445F"/>
    <w:rsid w:val="003D45E0"/>
    <w:rsid w:val="003E1FC5"/>
    <w:rsid w:val="003E3BC3"/>
    <w:rsid w:val="003E51F1"/>
    <w:rsid w:val="003E7A64"/>
    <w:rsid w:val="003F10C2"/>
    <w:rsid w:val="003F682F"/>
    <w:rsid w:val="003F7B0A"/>
    <w:rsid w:val="004045E0"/>
    <w:rsid w:val="004063BD"/>
    <w:rsid w:val="00412E5F"/>
    <w:rsid w:val="004176CA"/>
    <w:rsid w:val="004215BC"/>
    <w:rsid w:val="00426B3A"/>
    <w:rsid w:val="0042774A"/>
    <w:rsid w:val="00437ED7"/>
    <w:rsid w:val="00442A68"/>
    <w:rsid w:val="00444B38"/>
    <w:rsid w:val="00447389"/>
    <w:rsid w:val="004476DD"/>
    <w:rsid w:val="00451119"/>
    <w:rsid w:val="004513BE"/>
    <w:rsid w:val="00453DA8"/>
    <w:rsid w:val="00456A3F"/>
    <w:rsid w:val="0046096A"/>
    <w:rsid w:val="00473A9C"/>
    <w:rsid w:val="00473AB2"/>
    <w:rsid w:val="00481974"/>
    <w:rsid w:val="00482F3B"/>
    <w:rsid w:val="00483705"/>
    <w:rsid w:val="0048390C"/>
    <w:rsid w:val="00490948"/>
    <w:rsid w:val="00492457"/>
    <w:rsid w:val="00492494"/>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3945"/>
    <w:rsid w:val="004E75E7"/>
    <w:rsid w:val="004F2A2D"/>
    <w:rsid w:val="004F37E9"/>
    <w:rsid w:val="005008EB"/>
    <w:rsid w:val="005013F5"/>
    <w:rsid w:val="005014E8"/>
    <w:rsid w:val="005029A0"/>
    <w:rsid w:val="0050379E"/>
    <w:rsid w:val="0050666A"/>
    <w:rsid w:val="005101FB"/>
    <w:rsid w:val="005209FA"/>
    <w:rsid w:val="005213C3"/>
    <w:rsid w:val="00530DAC"/>
    <w:rsid w:val="00531FF1"/>
    <w:rsid w:val="00532305"/>
    <w:rsid w:val="00535364"/>
    <w:rsid w:val="005375DE"/>
    <w:rsid w:val="00540777"/>
    <w:rsid w:val="00540FB0"/>
    <w:rsid w:val="00541EA4"/>
    <w:rsid w:val="0054492A"/>
    <w:rsid w:val="0054575F"/>
    <w:rsid w:val="005503AB"/>
    <w:rsid w:val="005568FE"/>
    <w:rsid w:val="00562D38"/>
    <w:rsid w:val="00566122"/>
    <w:rsid w:val="00566B89"/>
    <w:rsid w:val="00571EC1"/>
    <w:rsid w:val="00572936"/>
    <w:rsid w:val="0057408B"/>
    <w:rsid w:val="00575C72"/>
    <w:rsid w:val="00581355"/>
    <w:rsid w:val="00585144"/>
    <w:rsid w:val="005852B8"/>
    <w:rsid w:val="005874F2"/>
    <w:rsid w:val="00587ACD"/>
    <w:rsid w:val="00587E9A"/>
    <w:rsid w:val="0059067B"/>
    <w:rsid w:val="005942D3"/>
    <w:rsid w:val="005A0FF4"/>
    <w:rsid w:val="005A390D"/>
    <w:rsid w:val="005A466F"/>
    <w:rsid w:val="005A7A84"/>
    <w:rsid w:val="005B376F"/>
    <w:rsid w:val="005B5D99"/>
    <w:rsid w:val="005B6E83"/>
    <w:rsid w:val="005C06F8"/>
    <w:rsid w:val="005C6951"/>
    <w:rsid w:val="005D011E"/>
    <w:rsid w:val="005D2A08"/>
    <w:rsid w:val="005D35F5"/>
    <w:rsid w:val="005D642D"/>
    <w:rsid w:val="005D68AE"/>
    <w:rsid w:val="005D7171"/>
    <w:rsid w:val="005E550A"/>
    <w:rsid w:val="005E5E84"/>
    <w:rsid w:val="005E6067"/>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09CC"/>
    <w:rsid w:val="00674731"/>
    <w:rsid w:val="00681DFA"/>
    <w:rsid w:val="00683CA9"/>
    <w:rsid w:val="00684D4B"/>
    <w:rsid w:val="0068718B"/>
    <w:rsid w:val="0068794A"/>
    <w:rsid w:val="00694328"/>
    <w:rsid w:val="006955CF"/>
    <w:rsid w:val="006B075C"/>
    <w:rsid w:val="006B09BF"/>
    <w:rsid w:val="006B3743"/>
    <w:rsid w:val="006B6557"/>
    <w:rsid w:val="006B7829"/>
    <w:rsid w:val="006C20F9"/>
    <w:rsid w:val="006C37D8"/>
    <w:rsid w:val="006C7BA1"/>
    <w:rsid w:val="006C7D1E"/>
    <w:rsid w:val="006D06E6"/>
    <w:rsid w:val="006D1E5F"/>
    <w:rsid w:val="006D62CD"/>
    <w:rsid w:val="006D669D"/>
    <w:rsid w:val="006E0381"/>
    <w:rsid w:val="006E74D9"/>
    <w:rsid w:val="006F5C0F"/>
    <w:rsid w:val="006F5E14"/>
    <w:rsid w:val="006F671F"/>
    <w:rsid w:val="006F6792"/>
    <w:rsid w:val="00702970"/>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6751"/>
    <w:rsid w:val="00753BDC"/>
    <w:rsid w:val="0075481F"/>
    <w:rsid w:val="007549C6"/>
    <w:rsid w:val="00763806"/>
    <w:rsid w:val="00765C94"/>
    <w:rsid w:val="007701C4"/>
    <w:rsid w:val="00776630"/>
    <w:rsid w:val="007809E9"/>
    <w:rsid w:val="00795A4A"/>
    <w:rsid w:val="007A1885"/>
    <w:rsid w:val="007A53F0"/>
    <w:rsid w:val="007A617D"/>
    <w:rsid w:val="007A7ED7"/>
    <w:rsid w:val="007B18BE"/>
    <w:rsid w:val="007B6302"/>
    <w:rsid w:val="007B7D1F"/>
    <w:rsid w:val="007C3887"/>
    <w:rsid w:val="007C3ADF"/>
    <w:rsid w:val="007D2F8E"/>
    <w:rsid w:val="007D7683"/>
    <w:rsid w:val="007E2662"/>
    <w:rsid w:val="007F00DA"/>
    <w:rsid w:val="007F10DA"/>
    <w:rsid w:val="007F5B70"/>
    <w:rsid w:val="00805ABB"/>
    <w:rsid w:val="00807BCF"/>
    <w:rsid w:val="00813FAF"/>
    <w:rsid w:val="00814340"/>
    <w:rsid w:val="0082197E"/>
    <w:rsid w:val="00826F40"/>
    <w:rsid w:val="00827ECF"/>
    <w:rsid w:val="008314B5"/>
    <w:rsid w:val="00832156"/>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345D"/>
    <w:rsid w:val="00894F7C"/>
    <w:rsid w:val="008A5E08"/>
    <w:rsid w:val="008A6B1A"/>
    <w:rsid w:val="008B1A8A"/>
    <w:rsid w:val="008B29E3"/>
    <w:rsid w:val="008B34AA"/>
    <w:rsid w:val="008B3F99"/>
    <w:rsid w:val="008B6997"/>
    <w:rsid w:val="008C6FBE"/>
    <w:rsid w:val="008E003A"/>
    <w:rsid w:val="008E61AF"/>
    <w:rsid w:val="008F0C49"/>
    <w:rsid w:val="008F1DFD"/>
    <w:rsid w:val="008F26B6"/>
    <w:rsid w:val="008F3C13"/>
    <w:rsid w:val="008F7B3A"/>
    <w:rsid w:val="0090065C"/>
    <w:rsid w:val="0090200E"/>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60461"/>
    <w:rsid w:val="00965F38"/>
    <w:rsid w:val="00966208"/>
    <w:rsid w:val="00967C42"/>
    <w:rsid w:val="0097264E"/>
    <w:rsid w:val="0097698A"/>
    <w:rsid w:val="00982021"/>
    <w:rsid w:val="00983B35"/>
    <w:rsid w:val="009858B4"/>
    <w:rsid w:val="00987886"/>
    <w:rsid w:val="009A0572"/>
    <w:rsid w:val="009A2D28"/>
    <w:rsid w:val="009A7931"/>
    <w:rsid w:val="009B0E07"/>
    <w:rsid w:val="009B4F13"/>
    <w:rsid w:val="009B7FD9"/>
    <w:rsid w:val="009D2E8A"/>
    <w:rsid w:val="009D4F2E"/>
    <w:rsid w:val="009D596B"/>
    <w:rsid w:val="009D5DE2"/>
    <w:rsid w:val="009D6034"/>
    <w:rsid w:val="009D6E05"/>
    <w:rsid w:val="009E1DBA"/>
    <w:rsid w:val="009E2268"/>
    <w:rsid w:val="009E2C11"/>
    <w:rsid w:val="009E2FAF"/>
    <w:rsid w:val="009F0127"/>
    <w:rsid w:val="009F0D80"/>
    <w:rsid w:val="009F1283"/>
    <w:rsid w:val="009F1F3E"/>
    <w:rsid w:val="009F26C2"/>
    <w:rsid w:val="009F7040"/>
    <w:rsid w:val="00A00C4E"/>
    <w:rsid w:val="00A0193A"/>
    <w:rsid w:val="00A020A4"/>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957"/>
    <w:rsid w:val="00A56A47"/>
    <w:rsid w:val="00A60179"/>
    <w:rsid w:val="00A6579D"/>
    <w:rsid w:val="00A660D9"/>
    <w:rsid w:val="00A70D10"/>
    <w:rsid w:val="00A70EF4"/>
    <w:rsid w:val="00A7120B"/>
    <w:rsid w:val="00A744E0"/>
    <w:rsid w:val="00A74FEB"/>
    <w:rsid w:val="00A774B5"/>
    <w:rsid w:val="00A775C7"/>
    <w:rsid w:val="00A80506"/>
    <w:rsid w:val="00A81646"/>
    <w:rsid w:val="00A838F5"/>
    <w:rsid w:val="00A8433F"/>
    <w:rsid w:val="00A85D06"/>
    <w:rsid w:val="00A861AF"/>
    <w:rsid w:val="00A87CD4"/>
    <w:rsid w:val="00A91A2B"/>
    <w:rsid w:val="00A93346"/>
    <w:rsid w:val="00A95615"/>
    <w:rsid w:val="00A95B91"/>
    <w:rsid w:val="00A9637E"/>
    <w:rsid w:val="00A97DEB"/>
    <w:rsid w:val="00AA09B8"/>
    <w:rsid w:val="00AA35B5"/>
    <w:rsid w:val="00AA3ABC"/>
    <w:rsid w:val="00AB5D7C"/>
    <w:rsid w:val="00AC07E5"/>
    <w:rsid w:val="00AC1279"/>
    <w:rsid w:val="00AC5B5A"/>
    <w:rsid w:val="00AD4109"/>
    <w:rsid w:val="00AD5A02"/>
    <w:rsid w:val="00AD5E71"/>
    <w:rsid w:val="00AD74DE"/>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3F5D"/>
    <w:rsid w:val="00B354E6"/>
    <w:rsid w:val="00B36E06"/>
    <w:rsid w:val="00B36E4C"/>
    <w:rsid w:val="00B40DAF"/>
    <w:rsid w:val="00B43382"/>
    <w:rsid w:val="00B51B78"/>
    <w:rsid w:val="00B53513"/>
    <w:rsid w:val="00B53CF8"/>
    <w:rsid w:val="00B56293"/>
    <w:rsid w:val="00B60452"/>
    <w:rsid w:val="00B61207"/>
    <w:rsid w:val="00B615E3"/>
    <w:rsid w:val="00B62C7A"/>
    <w:rsid w:val="00B667EB"/>
    <w:rsid w:val="00B677E3"/>
    <w:rsid w:val="00B703CD"/>
    <w:rsid w:val="00B70CCE"/>
    <w:rsid w:val="00B70FE3"/>
    <w:rsid w:val="00B754B8"/>
    <w:rsid w:val="00B8054E"/>
    <w:rsid w:val="00B854AE"/>
    <w:rsid w:val="00B85FFD"/>
    <w:rsid w:val="00B91F49"/>
    <w:rsid w:val="00B9227A"/>
    <w:rsid w:val="00B95996"/>
    <w:rsid w:val="00BA0201"/>
    <w:rsid w:val="00BA37EF"/>
    <w:rsid w:val="00BA627B"/>
    <w:rsid w:val="00BA6FA8"/>
    <w:rsid w:val="00BB6741"/>
    <w:rsid w:val="00BB7432"/>
    <w:rsid w:val="00BC5397"/>
    <w:rsid w:val="00BC5653"/>
    <w:rsid w:val="00BC5F5D"/>
    <w:rsid w:val="00BD0A83"/>
    <w:rsid w:val="00BD1160"/>
    <w:rsid w:val="00BD6738"/>
    <w:rsid w:val="00BE2E3A"/>
    <w:rsid w:val="00BE51F4"/>
    <w:rsid w:val="00BF218F"/>
    <w:rsid w:val="00C00AF7"/>
    <w:rsid w:val="00C01D46"/>
    <w:rsid w:val="00C028D1"/>
    <w:rsid w:val="00C04169"/>
    <w:rsid w:val="00C04B1A"/>
    <w:rsid w:val="00C054AA"/>
    <w:rsid w:val="00C10CAD"/>
    <w:rsid w:val="00C121D8"/>
    <w:rsid w:val="00C128D0"/>
    <w:rsid w:val="00C20789"/>
    <w:rsid w:val="00C21251"/>
    <w:rsid w:val="00C2346A"/>
    <w:rsid w:val="00C30913"/>
    <w:rsid w:val="00C31158"/>
    <w:rsid w:val="00C35D6A"/>
    <w:rsid w:val="00C361A6"/>
    <w:rsid w:val="00C4117A"/>
    <w:rsid w:val="00C46973"/>
    <w:rsid w:val="00C51B9B"/>
    <w:rsid w:val="00C5353E"/>
    <w:rsid w:val="00C53BBC"/>
    <w:rsid w:val="00C53F3B"/>
    <w:rsid w:val="00C54568"/>
    <w:rsid w:val="00C556BF"/>
    <w:rsid w:val="00C56A10"/>
    <w:rsid w:val="00C56D52"/>
    <w:rsid w:val="00C726E4"/>
    <w:rsid w:val="00C735CD"/>
    <w:rsid w:val="00C8443F"/>
    <w:rsid w:val="00C85E71"/>
    <w:rsid w:val="00C86B5C"/>
    <w:rsid w:val="00C87FBE"/>
    <w:rsid w:val="00C96A85"/>
    <w:rsid w:val="00C97744"/>
    <w:rsid w:val="00CA0F8A"/>
    <w:rsid w:val="00CA1919"/>
    <w:rsid w:val="00CB445E"/>
    <w:rsid w:val="00CB4CD8"/>
    <w:rsid w:val="00CB67B9"/>
    <w:rsid w:val="00CC2CFC"/>
    <w:rsid w:val="00CC4F01"/>
    <w:rsid w:val="00CC5D21"/>
    <w:rsid w:val="00CC6802"/>
    <w:rsid w:val="00CC750A"/>
    <w:rsid w:val="00CC79AE"/>
    <w:rsid w:val="00CD243A"/>
    <w:rsid w:val="00CE0FC0"/>
    <w:rsid w:val="00CE4B5C"/>
    <w:rsid w:val="00CF60A3"/>
    <w:rsid w:val="00D006A7"/>
    <w:rsid w:val="00D03CB0"/>
    <w:rsid w:val="00D07512"/>
    <w:rsid w:val="00D07836"/>
    <w:rsid w:val="00D1317D"/>
    <w:rsid w:val="00D14B7D"/>
    <w:rsid w:val="00D218CC"/>
    <w:rsid w:val="00D225D0"/>
    <w:rsid w:val="00D267B1"/>
    <w:rsid w:val="00D31389"/>
    <w:rsid w:val="00D350BA"/>
    <w:rsid w:val="00D36D78"/>
    <w:rsid w:val="00D41325"/>
    <w:rsid w:val="00D41901"/>
    <w:rsid w:val="00D4312F"/>
    <w:rsid w:val="00D4430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93584"/>
    <w:rsid w:val="00DA10CB"/>
    <w:rsid w:val="00DA3FA9"/>
    <w:rsid w:val="00DA6FA7"/>
    <w:rsid w:val="00DC39B7"/>
    <w:rsid w:val="00DC6228"/>
    <w:rsid w:val="00DC7D93"/>
    <w:rsid w:val="00DD7BC5"/>
    <w:rsid w:val="00DE19CE"/>
    <w:rsid w:val="00DE5995"/>
    <w:rsid w:val="00DE7657"/>
    <w:rsid w:val="00DF2F67"/>
    <w:rsid w:val="00E010EB"/>
    <w:rsid w:val="00E02A13"/>
    <w:rsid w:val="00E10383"/>
    <w:rsid w:val="00E13824"/>
    <w:rsid w:val="00E1505C"/>
    <w:rsid w:val="00E17ACD"/>
    <w:rsid w:val="00E2313B"/>
    <w:rsid w:val="00E25668"/>
    <w:rsid w:val="00E30C2F"/>
    <w:rsid w:val="00E31255"/>
    <w:rsid w:val="00E35FD7"/>
    <w:rsid w:val="00E44DA1"/>
    <w:rsid w:val="00E470DF"/>
    <w:rsid w:val="00E52923"/>
    <w:rsid w:val="00E5569B"/>
    <w:rsid w:val="00E5768F"/>
    <w:rsid w:val="00E615BF"/>
    <w:rsid w:val="00E61E04"/>
    <w:rsid w:val="00E6544C"/>
    <w:rsid w:val="00E656A8"/>
    <w:rsid w:val="00E733D9"/>
    <w:rsid w:val="00E73F09"/>
    <w:rsid w:val="00E76E66"/>
    <w:rsid w:val="00E90078"/>
    <w:rsid w:val="00E93369"/>
    <w:rsid w:val="00E965B5"/>
    <w:rsid w:val="00E96D3E"/>
    <w:rsid w:val="00EA20C9"/>
    <w:rsid w:val="00EA2189"/>
    <w:rsid w:val="00EC0545"/>
    <w:rsid w:val="00EC1A39"/>
    <w:rsid w:val="00EC2AE8"/>
    <w:rsid w:val="00ED2404"/>
    <w:rsid w:val="00ED2A46"/>
    <w:rsid w:val="00ED3689"/>
    <w:rsid w:val="00ED3754"/>
    <w:rsid w:val="00ED43D7"/>
    <w:rsid w:val="00ED782C"/>
    <w:rsid w:val="00EE1105"/>
    <w:rsid w:val="00EE12C1"/>
    <w:rsid w:val="00EE14DA"/>
    <w:rsid w:val="00EE173D"/>
    <w:rsid w:val="00EE2C8F"/>
    <w:rsid w:val="00EE48A4"/>
    <w:rsid w:val="00EE48EE"/>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41D80"/>
    <w:rsid w:val="00F439BF"/>
    <w:rsid w:val="00F43DEF"/>
    <w:rsid w:val="00F45BA0"/>
    <w:rsid w:val="00F4631C"/>
    <w:rsid w:val="00F478B3"/>
    <w:rsid w:val="00F53B0E"/>
    <w:rsid w:val="00F5535F"/>
    <w:rsid w:val="00F60C11"/>
    <w:rsid w:val="00F6338B"/>
    <w:rsid w:val="00F6701F"/>
    <w:rsid w:val="00F6745A"/>
    <w:rsid w:val="00F70CB3"/>
    <w:rsid w:val="00F72F83"/>
    <w:rsid w:val="00F736A2"/>
    <w:rsid w:val="00F73740"/>
    <w:rsid w:val="00F80A35"/>
    <w:rsid w:val="00F82A60"/>
    <w:rsid w:val="00F831AD"/>
    <w:rsid w:val="00F90FC2"/>
    <w:rsid w:val="00F91CF0"/>
    <w:rsid w:val="00F95584"/>
    <w:rsid w:val="00F95AB3"/>
    <w:rsid w:val="00F95FBC"/>
    <w:rsid w:val="00F97B6C"/>
    <w:rsid w:val="00FA0424"/>
    <w:rsid w:val="00FA2EEC"/>
    <w:rsid w:val="00FA3507"/>
    <w:rsid w:val="00FA55EF"/>
    <w:rsid w:val="00FA5BC4"/>
    <w:rsid w:val="00FB3818"/>
    <w:rsid w:val="00FB5E38"/>
    <w:rsid w:val="00FB6D5F"/>
    <w:rsid w:val="00FC1F04"/>
    <w:rsid w:val="00FD13F3"/>
    <w:rsid w:val="00FD15B8"/>
    <w:rsid w:val="00FD7519"/>
    <w:rsid w:val="00FE0BC7"/>
    <w:rsid w:val="00FE27B2"/>
    <w:rsid w:val="00FE3E16"/>
    <w:rsid w:val="00FE49B3"/>
    <w:rsid w:val="00FE5B82"/>
    <w:rsid w:val="00FE5D8F"/>
    <w:rsid w:val="00FE6824"/>
    <w:rsid w:val="00FE78FF"/>
    <w:rsid w:val="00FF32BD"/>
    <w:rsid w:val="00FF737F"/>
    <w:rsid w:val="00FF78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1B1"/>
  <w15:docId w15:val="{D49D80CA-EE73-41C3-A12F-3C4F5A21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B07"/>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AA3A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A3A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next w:val="Normal"/>
    <w:link w:val="Estilo3Car"/>
    <w:autoRedefine/>
    <w:qFormat/>
    <w:rsid w:val="00473A9C"/>
    <w:pPr>
      <w:numPr>
        <w:ilvl w:val="2"/>
      </w:numPr>
      <w:ind w:left="567" w:hanging="567"/>
      <w:outlineLvl w:val="2"/>
    </w:pPr>
    <w:rPr>
      <w:sz w:val="24"/>
      <w:lang w:eastAsia="en-US"/>
    </w:rPr>
  </w:style>
  <w:style w:type="character" w:customStyle="1" w:styleId="Estilo3Car">
    <w:name w:val="Estilo3 Car"/>
    <w:basedOn w:val="Estilo2Car"/>
    <w:link w:val="Estilo3"/>
    <w:rsid w:val="00473A9C"/>
    <w:rPr>
      <w:color w:val="C00000"/>
      <w:sz w:val="24"/>
      <w:lang w:val="es-ES" w:eastAsia="es-ES"/>
    </w:rPr>
  </w:style>
  <w:style w:type="paragraph" w:customStyle="1" w:styleId="Estilo2">
    <w:name w:val="Estilo2"/>
    <w:basedOn w:val="Estilo1"/>
    <w:next w:val="Estilo3"/>
    <w:link w:val="Estilo2Car"/>
    <w:autoRedefine/>
    <w:qFormat/>
    <w:rsid w:val="00473A9C"/>
    <w:pPr>
      <w:keepNext/>
      <w:numPr>
        <w:ilvl w:val="1"/>
        <w:numId w:val="1"/>
      </w:numPr>
      <w:ind w:left="567" w:hanging="567"/>
      <w:outlineLvl w:val="1"/>
    </w:pPr>
  </w:style>
  <w:style w:type="character" w:customStyle="1" w:styleId="Estilo2Car">
    <w:name w:val="Estilo2 Car"/>
    <w:basedOn w:val="Fuentedeprrafopredeter"/>
    <w:link w:val="Estilo2"/>
    <w:rsid w:val="00473A9C"/>
    <w:rPr>
      <w:color w:val="C00000"/>
      <w:sz w:val="28"/>
      <w:lang w:val="es-ES"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1"/>
    <w:qFormat/>
    <w:rsid w:val="00B20F2D"/>
    <w:pPr>
      <w:ind w:left="720"/>
      <w:contextualSpacing/>
    </w:pPr>
  </w:style>
  <w:style w:type="paragraph" w:customStyle="1" w:styleId="Estilo1">
    <w:name w:val="Estilo1"/>
    <w:basedOn w:val="Normal"/>
    <w:next w:val="Estilo2"/>
    <w:link w:val="Estilo1Car"/>
    <w:autoRedefine/>
    <w:qFormat/>
    <w:rsid w:val="004176CA"/>
    <w:pPr>
      <w:numPr>
        <w:numId w:val="2"/>
      </w:numPr>
      <w:spacing w:after="120"/>
      <w:ind w:left="426" w:hanging="426"/>
      <w:outlineLvl w:val="0"/>
    </w:pPr>
    <w:rPr>
      <w:noProof w:val="0"/>
      <w:color w:val="C00000"/>
      <w:sz w:val="28"/>
    </w:rPr>
  </w:style>
  <w:style w:type="table" w:styleId="Tablaconcuadrcula">
    <w:name w:val="Table Grid"/>
    <w:aliases w:val="Røde Kors Tabel"/>
    <w:basedOn w:val="Tablanormal"/>
    <w:uiPriority w:val="59"/>
    <w:rsid w:val="007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customStyle="1" w:styleId="Estilo1Car">
    <w:name w:val="Estilo1 Car"/>
    <w:basedOn w:val="PrrafodelistaCar"/>
    <w:link w:val="Estilo1"/>
    <w:rsid w:val="004176CA"/>
    <w:rPr>
      <w:noProof/>
      <w:color w:val="C00000"/>
      <w:sz w:val="28"/>
      <w:lang w:val="es-ES"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customStyle="1" w:styleId="TextonotapieCar">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customStyle="1" w:styleId="TextocomentarioCar">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customStyle="1" w:styleId="AsuntodelcomentarioCar">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eastAsiaTheme="minorEastAsia" w:hAnsi="Times New Roman" w:cs="Times New Roman"/>
      <w:noProof w:val="0"/>
      <w:sz w:val="24"/>
      <w:szCs w:val="24"/>
      <w:lang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customStyle="1" w:styleId="Ttulo1Car">
    <w:name w:val="Título 1 Car"/>
    <w:basedOn w:val="Fuentedeprrafopredeter"/>
    <w:link w:val="Ttulo1"/>
    <w:uiPriority w:val="9"/>
    <w:rsid w:val="004E3202"/>
    <w:rPr>
      <w:rFonts w:asciiTheme="majorHAnsi" w:eastAsiaTheme="majorEastAsia" w:hAnsiTheme="majorHAnsi"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customStyle="1" w:styleId="Mencinsinresolver1">
    <w:name w:val="Mención sin resolver1"/>
    <w:basedOn w:val="Fuentedeprrafopredeter"/>
    <w:uiPriority w:val="99"/>
    <w:rsid w:val="004045E0"/>
    <w:rPr>
      <w:color w:val="605E5C"/>
      <w:shd w:val="clear" w:color="auto" w:fill="E1DFDD"/>
    </w:rPr>
  </w:style>
  <w:style w:type="character" w:customStyle="1" w:styleId="Ttulo3Car">
    <w:name w:val="Título 3 Car"/>
    <w:basedOn w:val="Fuentedeprrafopredeter"/>
    <w:link w:val="Ttulo3"/>
    <w:uiPriority w:val="9"/>
    <w:semiHidden/>
    <w:rsid w:val="00D521A0"/>
    <w:rPr>
      <w:rFonts w:asciiTheme="majorHAnsi" w:eastAsiaTheme="majorEastAsia" w:hAnsiTheme="majorHAnsi" w:cstheme="majorBidi"/>
      <w:noProof/>
      <w:color w:val="243F60" w:themeColor="accent1" w:themeShade="7F"/>
      <w:sz w:val="24"/>
      <w:szCs w:val="24"/>
      <w:lang w:eastAsia="es-ES"/>
    </w:rPr>
  </w:style>
  <w:style w:type="paragraph" w:customStyle="1" w:styleId="Estilo4">
    <w:name w:val="Estilo4"/>
    <w:basedOn w:val="Ttulo3"/>
    <w:link w:val="Estilo4Car"/>
    <w:qFormat/>
    <w:rsid w:val="00D521A0"/>
    <w:pPr>
      <w:spacing w:after="120"/>
    </w:pPr>
    <w:rPr>
      <w:rFonts w:asciiTheme="minorHAnsi" w:hAnsiTheme="minorHAnsi" w:cstheme="minorHAnsi"/>
      <w:b/>
      <w:noProof w:val="0"/>
      <w:color w:val="C00000"/>
      <w:sz w:val="22"/>
      <w:szCs w:val="22"/>
    </w:rPr>
  </w:style>
  <w:style w:type="character" w:customStyle="1" w:styleId="Estilo4Car">
    <w:name w:val="Estilo4 Car"/>
    <w:basedOn w:val="Ttulo3Car"/>
    <w:link w:val="Estilo4"/>
    <w:rsid w:val="00D521A0"/>
    <w:rPr>
      <w:rFonts w:asciiTheme="majorHAnsi" w:eastAsiaTheme="majorEastAsia" w:hAnsiTheme="majorHAnsi" w:cstheme="minorHAnsi"/>
      <w:b/>
      <w:noProof/>
      <w:color w:val="C00000"/>
      <w:sz w:val="24"/>
      <w:szCs w:val="24"/>
      <w:lang w:val="es-ES" w:eastAsia="es-ES"/>
    </w:rPr>
  </w:style>
  <w:style w:type="paragraph" w:customStyle="1" w:styleId="paragraph">
    <w:name w:val="paragraph"/>
    <w:basedOn w:val="Normal"/>
    <w:rsid w:val="002E31D7"/>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normaltextrun">
    <w:name w:val="normaltextrun"/>
    <w:basedOn w:val="Fuentedeprrafopredeter"/>
    <w:rsid w:val="002E31D7"/>
  </w:style>
  <w:style w:type="character" w:customStyle="1" w:styleId="eop">
    <w:name w:val="eop"/>
    <w:basedOn w:val="Fuentedeprrafopredeter"/>
    <w:rsid w:val="002E31D7"/>
  </w:style>
  <w:style w:type="character" w:customStyle="1" w:styleId="Ttulo4Car">
    <w:name w:val="Título 4 Car"/>
    <w:basedOn w:val="Fuentedeprrafopredeter"/>
    <w:link w:val="Ttulo4"/>
    <w:uiPriority w:val="9"/>
    <w:semiHidden/>
    <w:rsid w:val="00AA3ABC"/>
    <w:rPr>
      <w:rFonts w:asciiTheme="majorHAnsi" w:eastAsiaTheme="majorEastAsia" w:hAnsiTheme="majorHAnsi" w:cstheme="majorBidi"/>
      <w:i/>
      <w:iCs/>
      <w:noProof/>
      <w:color w:val="365F91" w:themeColor="accent1" w:themeShade="BF"/>
      <w:lang w:eastAsia="es-ES"/>
    </w:rPr>
  </w:style>
  <w:style w:type="character" w:customStyle="1" w:styleId="Ttulo5Car">
    <w:name w:val="Título 5 Car"/>
    <w:basedOn w:val="Fuentedeprrafopredeter"/>
    <w:link w:val="Ttulo5"/>
    <w:uiPriority w:val="9"/>
    <w:semiHidden/>
    <w:rsid w:val="00AA3ABC"/>
    <w:rPr>
      <w:rFonts w:asciiTheme="majorHAnsi" w:eastAsiaTheme="majorEastAsia" w:hAnsiTheme="majorHAnsi" w:cstheme="majorBidi"/>
      <w:noProof/>
      <w:color w:val="365F91" w:themeColor="accent1" w:themeShade="BF"/>
      <w:lang w:eastAsia="es-ES"/>
    </w:rPr>
  </w:style>
  <w:style w:type="paragraph" w:styleId="Textoindependiente">
    <w:name w:val="Body Text"/>
    <w:basedOn w:val="Normal"/>
    <w:link w:val="TextoindependienteCar"/>
    <w:uiPriority w:val="1"/>
    <w:qFormat/>
    <w:rsid w:val="00AA3ABC"/>
    <w:pPr>
      <w:widowControl w:val="0"/>
      <w:autoSpaceDE w:val="0"/>
      <w:autoSpaceDN w:val="0"/>
      <w:spacing w:after="0" w:line="240" w:lineRule="auto"/>
      <w:jc w:val="left"/>
    </w:pPr>
    <w:rPr>
      <w:rFonts w:ascii="Tahoma" w:eastAsia="Tahoma" w:hAnsi="Tahoma" w:cs="Tahoma"/>
      <w:noProof w:val="0"/>
      <w:sz w:val="18"/>
      <w:szCs w:val="18"/>
      <w:lang w:eastAsia="en-US"/>
    </w:rPr>
  </w:style>
  <w:style w:type="character" w:customStyle="1" w:styleId="TextoindependienteCar">
    <w:name w:val="Texto independiente Car"/>
    <w:basedOn w:val="Fuentedeprrafopredeter"/>
    <w:link w:val="Textoindependiente"/>
    <w:uiPriority w:val="1"/>
    <w:rsid w:val="00AA3ABC"/>
    <w:rPr>
      <w:rFonts w:ascii="Tahoma" w:eastAsia="Tahoma" w:hAnsi="Tahoma" w:cs="Tahoma"/>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5108">
      <w:bodyDiv w:val="1"/>
      <w:marLeft w:val="0"/>
      <w:marRight w:val="0"/>
      <w:marTop w:val="0"/>
      <w:marBottom w:val="0"/>
      <w:divBdr>
        <w:top w:val="none" w:sz="0" w:space="0" w:color="auto"/>
        <w:left w:val="none" w:sz="0" w:space="0" w:color="auto"/>
        <w:bottom w:val="none" w:sz="0" w:space="0" w:color="auto"/>
        <w:right w:val="none" w:sz="0" w:space="0" w:color="auto"/>
      </w:divBdr>
    </w:div>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48A6-E187-4F8C-9257-205A787337D0}">
  <ds:schemaRefs>
    <ds:schemaRef ds:uri="http://schemas.microsoft.com/sharepoint/v3/contenttype/forms"/>
  </ds:schemaRefs>
</ds:datastoreItem>
</file>

<file path=customXml/itemProps2.xml><?xml version="1.0" encoding="utf-8"?>
<ds:datastoreItem xmlns:ds="http://schemas.openxmlformats.org/officeDocument/2006/customXml" ds:itemID="{AAFE44CE-C50F-477D-8091-A967B890E9C2}">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3.xml><?xml version="1.0" encoding="utf-8"?>
<ds:datastoreItem xmlns:ds="http://schemas.openxmlformats.org/officeDocument/2006/customXml" ds:itemID="{D3137132-B58E-4D60-AEFA-658F02F33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7523-bc64-4cdb-aacc-7c32b8b6a6a2"/>
    <ds:schemaRef ds:uri="c86f6395-7f4b-4d93-b493-5cee9a0689b6"/>
    <ds:schemaRef ds:uri="bc67ed7e-ce50-48fc-8055-e09abf489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EED3E-10B2-487D-A60B-74B23B5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1226</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c:creator>
  <cp:lastModifiedBy>00  CI -Ignacio Román Pérez</cp:lastModifiedBy>
  <cp:revision>10</cp:revision>
  <cp:lastPrinted>2019-11-14T11:36:00Z</cp:lastPrinted>
  <dcterms:created xsi:type="dcterms:W3CDTF">2022-08-24T11:24:00Z</dcterms:created>
  <dcterms:modified xsi:type="dcterms:W3CDTF">2023-01-17T17:25:00Z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acd6e7a31026da730ae8c013a3edd94644489fd043ef21031f6d94909b0d9773</vt:lpwstr>
  </property>
</Properties>
</file>