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D300E" w14:textId="7A4F4A7E" w:rsidR="00393CCE" w:rsidRPr="00456BE5" w:rsidRDefault="009E68A6" w:rsidP="00B57415">
      <w:pPr>
        <w:pStyle w:val="Directions"/>
        <w:rPr>
          <w:rFonts w:ascii="Montserrat SemiBold" w:hAnsi="Montserrat SemiBold" w:cs="Open Sans"/>
          <w:i w:val="0"/>
          <w:color w:val="FF0000"/>
          <w:sz w:val="28"/>
          <w:szCs w:val="28"/>
        </w:rPr>
      </w:pPr>
      <w:bookmarkStart w:id="0" w:name="_Toc203534296"/>
      <w:bookmarkStart w:id="1" w:name="_Toc203635034"/>
      <w:bookmarkStart w:id="2" w:name="_Toc204737985"/>
      <w:r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F</w:t>
      </w:r>
      <w:r w:rsidR="00B57415"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3.</w:t>
      </w:r>
      <w:r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E</w:t>
      </w:r>
      <w:r w:rsidR="00B57415"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5.</w:t>
      </w:r>
      <w:r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H</w:t>
      </w:r>
      <w:bookmarkStart w:id="3" w:name="_GoBack"/>
      <w:bookmarkEnd w:id="3"/>
      <w:r w:rsidR="00B57415"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4 Evaluación de las característica</w:t>
      </w:r>
      <w:r w:rsidR="0026752D"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s de las personas emprendedoras</w:t>
      </w:r>
      <w:bookmarkEnd w:id="0"/>
      <w:bookmarkEnd w:id="1"/>
      <w:bookmarkEnd w:id="2"/>
    </w:p>
    <w:tbl>
      <w:tblPr>
        <w:tblStyle w:val="Tablaconcuadrcula"/>
        <w:tblW w:w="10349" w:type="dxa"/>
        <w:tblInd w:w="-856" w:type="dxa"/>
        <w:tblLook w:val="00A0" w:firstRow="1" w:lastRow="0" w:firstColumn="1" w:lastColumn="0" w:noHBand="0" w:noVBand="0"/>
      </w:tblPr>
      <w:tblGrid>
        <w:gridCol w:w="7797"/>
        <w:gridCol w:w="1276"/>
        <w:gridCol w:w="1276"/>
      </w:tblGrid>
      <w:tr w:rsidR="00393CCE" w:rsidRPr="00456BE5" w14:paraId="2E05A7E2" w14:textId="77777777" w:rsidTr="00456BE5">
        <w:tc>
          <w:tcPr>
            <w:tcW w:w="7797" w:type="dxa"/>
          </w:tcPr>
          <w:p w14:paraId="606F95B3" w14:textId="77777777" w:rsidR="00393CCE" w:rsidRPr="00456BE5" w:rsidRDefault="00393CCE" w:rsidP="000A04ED">
            <w:pPr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</w:pPr>
            <w:r>
              <w:rPr>
                <w:rFonts w:ascii="Montserrat SemiBold" w:hAnsi="Montserrat SemiBold"/>
                <w:b/>
                <w:bCs/>
                <w:iCs/>
                <w:sz w:val="20"/>
                <w:szCs w:val="20"/>
              </w:rPr>
              <w:t>1. Sus habilidades:</w:t>
            </w:r>
          </w:p>
          <w:p w14:paraId="33CEEADD" w14:textId="676D67FE" w:rsidR="00393CCE" w:rsidRPr="00456BE5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¿Posee usted las habilidades prácticas para producir los bienes o servicios que va a ofrecer? </w:t>
            </w:r>
          </w:p>
          <w:p w14:paraId="607A50DF" w14:textId="0A880E3C" w:rsidR="0061593E" w:rsidRPr="006C5279" w:rsidRDefault="00393CCE" w:rsidP="006C5279">
            <w:pPr>
              <w:tabs>
                <w:tab w:val="left" w:pos="284"/>
              </w:tabs>
              <w:ind w:left="284" w:hanging="284"/>
              <w:rPr>
                <w:rFonts w:ascii="Montserrat Light" w:hAnsi="Montserrat Light" w:cs="Open Sans"/>
                <w:i/>
                <w:sz w:val="16"/>
                <w:szCs w:val="16"/>
              </w:rPr>
            </w:pPr>
            <w:r>
              <w:rPr>
                <w:rFonts w:ascii="Montserrat Light" w:hAnsi="Montserrat Light"/>
                <w:i/>
                <w:sz w:val="16"/>
                <w:szCs w:val="16"/>
              </w:rPr>
              <w:tab/>
            </w:r>
            <w:r>
              <w:rPr>
                <w:rFonts w:ascii="Montserrat Light" w:hAnsi="Montserrat Light"/>
                <w:i/>
                <w:sz w:val="16"/>
                <w:szCs w:val="16"/>
                <w:highlight w:val="lightGray"/>
              </w:rPr>
              <w:t>(por ejemplo, un chef debe saber cocinar)</w:t>
            </w:r>
          </w:p>
          <w:p w14:paraId="544529DD" w14:textId="2096DBCE" w:rsidR="00393CCE" w:rsidRPr="00456BE5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¿Posee habilidades empresariales para gestionar el negocio?</w:t>
            </w:r>
          </w:p>
          <w:p w14:paraId="7C63EF67" w14:textId="2CA58177" w:rsidR="00393CCE" w:rsidRPr="00456BE5" w:rsidRDefault="00393CCE" w:rsidP="000A04ED">
            <w:pPr>
              <w:tabs>
                <w:tab w:val="left" w:pos="284"/>
              </w:tabs>
              <w:ind w:left="284" w:hanging="28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ab/>
            </w:r>
            <w:r>
              <w:rPr>
                <w:rFonts w:ascii="Montserrat Light" w:hAnsi="Montserrat Light"/>
                <w:i/>
                <w:sz w:val="16"/>
                <w:szCs w:val="16"/>
                <w:highlight w:val="lightGray"/>
              </w:rPr>
              <w:t>Una persona emprendedora debe saber cómo vender sus productos o servicios, calcular sus ingresos y costes, y llevar los registros contables.</w:t>
            </w:r>
          </w:p>
          <w:p w14:paraId="20E446BE" w14:textId="189EEC67" w:rsidR="00393CCE" w:rsidRPr="00456BE5" w:rsidRDefault="00456BE5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¿Está familiarizado/a con su entorno empresarial?</w:t>
            </w:r>
          </w:p>
          <w:p w14:paraId="707AB878" w14:textId="23DFE890" w:rsidR="00393CCE" w:rsidRPr="006C5279" w:rsidRDefault="00393CCE" w:rsidP="000A04ED">
            <w:pPr>
              <w:tabs>
                <w:tab w:val="left" w:pos="284"/>
              </w:tabs>
              <w:ind w:left="284" w:hanging="284"/>
              <w:rPr>
                <w:rFonts w:ascii="Montserrat Light" w:hAnsi="Montserrat Light" w:cs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ab/>
            </w:r>
            <w:r>
              <w:rPr>
                <w:rFonts w:ascii="Montserrat Light" w:hAnsi="Montserrat Light"/>
                <w:i/>
                <w:sz w:val="16"/>
                <w:szCs w:val="16"/>
                <w:highlight w:val="lightGray"/>
              </w:rPr>
              <w:t>Una persona emprendedora debe conocer todo lo que rodea a su negocio, es decir: proveedores, competencia, clientela, entidades reguladoras (normativas) y entidades de apoyo (servicios, infraestructuras).</w:t>
            </w:r>
          </w:p>
          <w:p w14:paraId="2F03BE71" w14:textId="01A340EF" w:rsidR="00393CCE" w:rsidRPr="00456BE5" w:rsidRDefault="00393CCE" w:rsidP="000A04ED">
            <w:pPr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</w:pPr>
            <w:r>
              <w:rPr>
                <w:rFonts w:ascii="Montserrat SemiBold" w:hAnsi="Montserrat SemiBold"/>
                <w:b/>
                <w:bCs/>
                <w:iCs/>
                <w:sz w:val="20"/>
                <w:szCs w:val="20"/>
              </w:rPr>
              <w:t>2. Situación y características personales</w:t>
            </w:r>
            <w:r>
              <w:rPr>
                <w:rFonts w:ascii="Montserrat SemiBold" w:hAnsi="Montserrat SemiBold"/>
                <w:bCs/>
                <w:iCs/>
                <w:sz w:val="20"/>
                <w:szCs w:val="20"/>
              </w:rPr>
              <w:t xml:space="preserve"> </w:t>
            </w:r>
          </w:p>
          <w:p w14:paraId="3DADCFCA" w14:textId="77777777" w:rsidR="00393CCE" w:rsidRPr="00456BE5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¿Tiene usted un firme compromiso con la gestión de su negocio?</w:t>
            </w:r>
          </w:p>
          <w:p w14:paraId="500950F3" w14:textId="0955BC27" w:rsidR="00393CCE" w:rsidRPr="006C5279" w:rsidRDefault="00393CCE" w:rsidP="000A04ED">
            <w:pPr>
              <w:tabs>
                <w:tab w:val="left" w:pos="284"/>
              </w:tabs>
              <w:ind w:left="284"/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</w:pPr>
            <w:r>
              <w:rPr>
                <w:rFonts w:ascii="Montserrat Light" w:hAnsi="Montserrat Light"/>
                <w:i/>
                <w:sz w:val="16"/>
                <w:szCs w:val="16"/>
                <w:highlight w:val="lightGray"/>
              </w:rPr>
              <w:t xml:space="preserve">Una persona emprendedora debe estar dispuesta a priorizar su negocio, a trabajar largas jornadas y </w:t>
            </w:r>
            <w:r w:rsidR="0026752D">
              <w:rPr>
                <w:rFonts w:ascii="Montserrat Light" w:hAnsi="Montserrat Light"/>
                <w:i/>
                <w:sz w:val="16"/>
                <w:szCs w:val="16"/>
                <w:highlight w:val="lightGray"/>
              </w:rPr>
              <w:t>a arriesgar</w:t>
            </w:r>
            <w:r>
              <w:rPr>
                <w:rFonts w:ascii="Montserrat Light" w:hAnsi="Montserrat Light"/>
                <w:i/>
                <w:sz w:val="16"/>
                <w:szCs w:val="16"/>
                <w:highlight w:val="lightGray"/>
              </w:rPr>
              <w:t xml:space="preserve"> su dinero.</w:t>
            </w:r>
          </w:p>
          <w:p w14:paraId="10734895" w14:textId="77777777" w:rsidR="00393CCE" w:rsidRPr="00456BE5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¿Tiene usted la motivación suficiente para gestionar su negocio?</w:t>
            </w:r>
          </w:p>
          <w:p w14:paraId="31B4287D" w14:textId="1BAD7F1C" w:rsidR="00393CCE" w:rsidRPr="006C5279" w:rsidRDefault="00393CCE" w:rsidP="000A04ED">
            <w:pPr>
              <w:tabs>
                <w:tab w:val="left" w:pos="284"/>
              </w:tabs>
              <w:ind w:left="284"/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</w:pPr>
            <w:r>
              <w:rPr>
                <w:rFonts w:ascii="Montserrat Light" w:hAnsi="Montserrat Light"/>
                <w:i/>
                <w:sz w:val="16"/>
                <w:szCs w:val="16"/>
                <w:highlight w:val="lightGray"/>
              </w:rPr>
              <w:t>Una persona emprendedora debe estar deseosa de desarrollar una actividad comercial específica. Debe estar interesada en el negocio en sí mismo, no solo en ganar dinero.</w:t>
            </w:r>
          </w:p>
          <w:p w14:paraId="67820B44" w14:textId="77777777" w:rsidR="00393CCE" w:rsidRPr="00456BE5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¿Está preparado/a para correr ciertos riesgos?</w:t>
            </w:r>
          </w:p>
          <w:p w14:paraId="02F710F7" w14:textId="5FE9982E" w:rsidR="00393CCE" w:rsidRPr="00456BE5" w:rsidRDefault="00393CCE" w:rsidP="000A04ED">
            <w:pPr>
              <w:tabs>
                <w:tab w:val="left" w:pos="284"/>
              </w:tabs>
              <w:ind w:left="284" w:hanging="284"/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ab/>
            </w:r>
            <w:r>
              <w:rPr>
                <w:rFonts w:ascii="Montserrat Light" w:hAnsi="Montserrat Light"/>
                <w:i/>
                <w:sz w:val="16"/>
                <w:szCs w:val="16"/>
                <w:highlight w:val="lightGray"/>
              </w:rPr>
              <w:t>Una persona emprendedora debe estar preparada para asumir determinados riesgos que conlleva todo negocio y que resultan inevitables.   Debe estar dispuesta a correr el riesgo de que el negocio fracase.</w:t>
            </w:r>
          </w:p>
          <w:p w14:paraId="5B527E5D" w14:textId="77777777" w:rsidR="00393CCE" w:rsidRPr="00456BE5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¿Es capaz de adoptar decisiones?</w:t>
            </w:r>
          </w:p>
          <w:p w14:paraId="06C69D31" w14:textId="1B7B31F1" w:rsidR="00393CCE" w:rsidRPr="006C5279" w:rsidRDefault="00393CCE" w:rsidP="000A04ED">
            <w:pPr>
              <w:tabs>
                <w:tab w:val="left" w:pos="284"/>
              </w:tabs>
              <w:ind w:left="284"/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</w:pPr>
            <w:r>
              <w:rPr>
                <w:rFonts w:ascii="Montserrat Light" w:hAnsi="Montserrat Light"/>
                <w:i/>
                <w:sz w:val="16"/>
                <w:szCs w:val="16"/>
                <w:highlight w:val="lightGray"/>
              </w:rPr>
              <w:t>Una persona emprendedora debe ser capaz y estar preparada para adoptar decisiones en situaciones complicadas. ¿Puede usted hacer esto o prefiere delegar las decisiones en otra persona?</w:t>
            </w:r>
          </w:p>
          <w:p w14:paraId="0C88BADD" w14:textId="117A6982" w:rsidR="00393CCE" w:rsidRPr="00456BE5" w:rsidRDefault="00393CCE" w:rsidP="000A04ED">
            <w:pPr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</w:pPr>
            <w:r>
              <w:rPr>
                <w:rFonts w:ascii="Montserrat SemiBold" w:hAnsi="Montserrat SemiBold"/>
                <w:b/>
                <w:bCs/>
                <w:iCs/>
                <w:sz w:val="20"/>
                <w:szCs w:val="20"/>
              </w:rPr>
              <w:t>3. Situación financiera</w:t>
            </w:r>
          </w:p>
          <w:p w14:paraId="7EC24194" w14:textId="5A7B8E14" w:rsidR="00E15F52" w:rsidRPr="008A2FCA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¿Puede usted sobrellevar un negocio que puede tardar tiempo en generar ingresos?, o bien</w:t>
            </w:r>
          </w:p>
          <w:p w14:paraId="68F2A20B" w14:textId="6153F65D" w:rsidR="00E15F52" w:rsidRPr="008A2FCA" w:rsidRDefault="00393CCE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¿cuenta con fondos que puedan contribuir a su negocio? ¿Cuenta con ahorros que aportar a su negocio?, o bien</w:t>
            </w:r>
          </w:p>
          <w:p w14:paraId="354B851C" w14:textId="6D1F2BD1" w:rsidR="00E15F52" w:rsidRPr="008A2FCA" w:rsidRDefault="00E15F52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¿cuenta con acceso a otra fuente de financiación?</w:t>
            </w:r>
          </w:p>
          <w:p w14:paraId="3F3F6620" w14:textId="5FE0EF8E" w:rsidR="00E15F52" w:rsidRPr="008A2FCA" w:rsidRDefault="00E15F52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¿Recibe remesas con las que apoyar su negocio?</w:t>
            </w:r>
          </w:p>
          <w:p w14:paraId="7E3DA333" w14:textId="4544DCFE" w:rsidR="00E15F52" w:rsidRPr="00456BE5" w:rsidRDefault="00E15F52" w:rsidP="00E15F52">
            <w:pPr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</w:pPr>
            <w:bookmarkStart w:id="4" w:name="_Toc103703256"/>
            <w:r>
              <w:rPr>
                <w:rFonts w:ascii="Montserrat SemiBold" w:hAnsi="Montserrat SemiBold"/>
                <w:b/>
                <w:bCs/>
                <w:iCs/>
                <w:sz w:val="20"/>
                <w:szCs w:val="20"/>
              </w:rPr>
              <w:t>4. Activos físicos</w:t>
            </w:r>
            <w:bookmarkEnd w:id="4"/>
          </w:p>
          <w:p w14:paraId="1DAAE9F8" w14:textId="5352F386" w:rsidR="00E15F52" w:rsidRPr="006C5279" w:rsidRDefault="00E15F52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iCs/>
                <w:sz w:val="18"/>
                <w:szCs w:val="18"/>
              </w:rPr>
            </w:pPr>
            <w:r>
              <w:rPr>
                <w:rFonts w:ascii="Open Sans" w:hAnsi="Open Sans"/>
                <w:iCs/>
                <w:sz w:val="18"/>
                <w:szCs w:val="18"/>
              </w:rPr>
              <w:t>¿Tiene usted acceso a instalaciones donde poner su negocio en funcionamiento?</w:t>
            </w:r>
          </w:p>
          <w:p w14:paraId="35F0E38C" w14:textId="77777777" w:rsidR="00E15F52" w:rsidRPr="00456BE5" w:rsidRDefault="00E15F52" w:rsidP="00E15F52">
            <w:pPr>
              <w:pStyle w:val="Prrafodelista"/>
              <w:spacing w:after="0"/>
              <w:ind w:left="720"/>
              <w:rPr>
                <w:rFonts w:ascii="Open Sans" w:hAnsi="Open Sans" w:cs="Open Sans"/>
                <w:sz w:val="18"/>
                <w:szCs w:val="18"/>
              </w:rPr>
            </w:pPr>
          </w:p>
          <w:p w14:paraId="40DE8E1C" w14:textId="30554CD3" w:rsidR="00E15F52" w:rsidRPr="00456BE5" w:rsidRDefault="00E15F52" w:rsidP="00E15F52">
            <w:pPr>
              <w:pStyle w:val="Prrafodelista"/>
              <w:numPr>
                <w:ilvl w:val="0"/>
                <w:numId w:val="5"/>
              </w:numPr>
              <w:spacing w:before="60" w:after="60" w:line="20" w:lineRule="atLeast"/>
              <w:contextualSpacing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¿Posee herramientas y equipos para poner su negocio en funcionamiento? </w:t>
            </w:r>
          </w:p>
          <w:p w14:paraId="26388EAC" w14:textId="0DAFB437" w:rsidR="00E15F52" w:rsidRPr="00456BE5" w:rsidRDefault="00E15F52" w:rsidP="00E15F52">
            <w:pPr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</w:pPr>
            <w:bookmarkStart w:id="5" w:name="_Toc103703257"/>
            <w:r>
              <w:rPr>
                <w:rFonts w:ascii="Montserrat SemiBold" w:hAnsi="Montserrat SemiBold"/>
                <w:b/>
                <w:bCs/>
                <w:iCs/>
                <w:sz w:val="20"/>
                <w:szCs w:val="20"/>
              </w:rPr>
              <w:t>5. Activos sociales</w:t>
            </w:r>
            <w:bookmarkEnd w:id="5"/>
          </w:p>
          <w:p w14:paraId="62C617AD" w14:textId="148F92E7" w:rsidR="00E15F52" w:rsidRPr="00456BE5" w:rsidRDefault="00E15F52" w:rsidP="00E15F52">
            <w:pPr>
              <w:pStyle w:val="Prrafodelista"/>
              <w:numPr>
                <w:ilvl w:val="0"/>
                <w:numId w:val="5"/>
              </w:numPr>
              <w:spacing w:before="60" w:after="60" w:line="20" w:lineRule="atLeast"/>
              <w:contextualSpacing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¿Cuenta usted con redes sociales de apoyo en su comunidad </w:t>
            </w:r>
            <w:r w:rsidR="0026752D">
              <w:rPr>
                <w:rFonts w:ascii="Open Sans" w:hAnsi="Open Sans"/>
                <w:sz w:val="18"/>
                <w:szCs w:val="18"/>
              </w:rPr>
              <w:t>o barrio</w:t>
            </w:r>
            <w:r>
              <w:rPr>
                <w:rFonts w:ascii="Open Sans" w:hAnsi="Open Sans"/>
                <w:sz w:val="18"/>
                <w:szCs w:val="18"/>
              </w:rPr>
              <w:t>?</w:t>
            </w:r>
          </w:p>
          <w:p w14:paraId="2337FCAF" w14:textId="77777777" w:rsidR="00E15F52" w:rsidRPr="00456BE5" w:rsidRDefault="00E15F52" w:rsidP="00E15F52">
            <w:pPr>
              <w:pStyle w:val="Prrafodelista"/>
              <w:spacing w:before="60" w:after="60" w:line="20" w:lineRule="atLeast"/>
              <w:ind w:left="720"/>
              <w:contextualSpacing/>
              <w:rPr>
                <w:rFonts w:ascii="Open Sans" w:hAnsi="Open Sans" w:cs="Open Sans"/>
                <w:sz w:val="18"/>
                <w:szCs w:val="18"/>
              </w:rPr>
            </w:pPr>
          </w:p>
          <w:p w14:paraId="2D3CD01C" w14:textId="33FB9E42" w:rsidR="00E15F52" w:rsidRPr="00456BE5" w:rsidRDefault="00E15F52" w:rsidP="00E15F52">
            <w:pPr>
              <w:pStyle w:val="Prrafodelista"/>
              <w:numPr>
                <w:ilvl w:val="0"/>
                <w:numId w:val="5"/>
              </w:numPr>
              <w:spacing w:before="60" w:after="60" w:line="20" w:lineRule="atLeast"/>
              <w:contextualSpacing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¿Participa activamente en alguna asociación de apoyo en su comunidad, como una parroquia, asociación vecinal, grupo de apoyo mutuo, grupo de ahorro, etc.?</w:t>
            </w:r>
          </w:p>
          <w:p w14:paraId="1248E85A" w14:textId="55BBFBC7" w:rsidR="00E15F52" w:rsidRPr="00456BE5" w:rsidRDefault="00E15F52" w:rsidP="00E15F52">
            <w:pPr>
              <w:pStyle w:val="Prrafodelista"/>
              <w:numPr>
                <w:ilvl w:val="0"/>
                <w:numId w:val="5"/>
              </w:num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¿Su situación familiar le permite dedicarse a su negocio?</w:t>
            </w:r>
          </w:p>
          <w:p w14:paraId="2D7193FB" w14:textId="77777777" w:rsidR="00E15F52" w:rsidRPr="006C5279" w:rsidRDefault="00E15F52" w:rsidP="006C5279">
            <w:pPr>
              <w:tabs>
                <w:tab w:val="left" w:pos="284"/>
              </w:tabs>
              <w:ind w:left="708"/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</w:pPr>
            <w:r>
              <w:rPr>
                <w:rFonts w:ascii="Montserrat Light" w:hAnsi="Montserrat Light"/>
                <w:i/>
                <w:sz w:val="16"/>
                <w:szCs w:val="16"/>
                <w:highlight w:val="lightGray"/>
              </w:rPr>
              <w:t>Para iniciar un negocio se requiere el apoyo familiar pero también contar con tiempo más allá de las obligaciones familiares para dedicarse al mismo.</w:t>
            </w:r>
          </w:p>
          <w:p w14:paraId="03FA004B" w14:textId="13361A57" w:rsidR="00E15F52" w:rsidRPr="00456BE5" w:rsidRDefault="00456BE5" w:rsidP="00E15F52">
            <w:pPr>
              <w:rPr>
                <w:rFonts w:ascii="Montserrat SemiBold" w:hAnsi="Montserrat SemiBold" w:cs="Open Sans"/>
                <w:bCs/>
                <w:iCs/>
                <w:sz w:val="20"/>
                <w:szCs w:val="20"/>
              </w:rPr>
            </w:pPr>
            <w:bookmarkStart w:id="6" w:name="_Toc103703258"/>
            <w:r>
              <w:rPr>
                <w:rFonts w:ascii="Montserrat SemiBold" w:hAnsi="Montserrat SemiBold"/>
                <w:b/>
                <w:bCs/>
                <w:iCs/>
                <w:sz w:val="20"/>
                <w:szCs w:val="20"/>
              </w:rPr>
              <w:t>6. Activos naturales</w:t>
            </w:r>
            <w:bookmarkEnd w:id="6"/>
          </w:p>
          <w:p w14:paraId="28E9F78B" w14:textId="07E1D046" w:rsidR="00E15F52" w:rsidRPr="00456BE5" w:rsidRDefault="008A2FCA" w:rsidP="00E15F52">
            <w:pPr>
              <w:pStyle w:val="Prrafodelista"/>
              <w:numPr>
                <w:ilvl w:val="0"/>
                <w:numId w:val="5"/>
              </w:numPr>
              <w:spacing w:before="60" w:after="60" w:line="20" w:lineRule="atLeast"/>
              <w:contextualSpacing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¿Tiene usted acceso a tierras agrícolas o de pastoreo, a fuentes de agua, bosque, pesca, etc.?</w:t>
            </w:r>
          </w:p>
          <w:p w14:paraId="5698007A" w14:textId="6A968D2F" w:rsidR="00E15F52" w:rsidRPr="006C5279" w:rsidRDefault="008A2FCA" w:rsidP="006C5279">
            <w:pPr>
              <w:tabs>
                <w:tab w:val="left" w:pos="284"/>
              </w:tabs>
              <w:ind w:left="992" w:hanging="284"/>
              <w:rPr>
                <w:rFonts w:ascii="Montserrat Light" w:hAnsi="Montserrat Light" w:cs="Open Sans"/>
                <w:i/>
                <w:sz w:val="16"/>
                <w:szCs w:val="16"/>
                <w:highlight w:val="lightGray"/>
              </w:rPr>
            </w:pPr>
            <w:r>
              <w:rPr>
                <w:rFonts w:ascii="Montserrat Light" w:hAnsi="Montserrat Light"/>
                <w:i/>
                <w:sz w:val="16"/>
                <w:szCs w:val="16"/>
                <w:highlight w:val="lightGray"/>
              </w:rPr>
              <w:t>Cuestiones muy importantes para negocios agrícolas en áreas rurales.</w:t>
            </w:r>
          </w:p>
        </w:tc>
        <w:tc>
          <w:tcPr>
            <w:tcW w:w="1276" w:type="dxa"/>
          </w:tcPr>
          <w:p w14:paraId="20572742" w14:textId="77777777" w:rsidR="00393CCE" w:rsidRPr="00456BE5" w:rsidRDefault="00393CCE" w:rsidP="000A04ED">
            <w:pPr>
              <w:spacing w:after="240"/>
              <w:jc w:val="center"/>
              <w:rPr>
                <w:rFonts w:ascii="Montserrat SemiBold" w:hAnsi="Montserrat SemiBold" w:cs="Open Sans"/>
                <w:iCs/>
                <w:color w:val="FF0000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iCs/>
                <w:color w:val="FF0000"/>
                <w:sz w:val="18"/>
                <w:szCs w:val="18"/>
              </w:rPr>
              <w:t>Mucho</w:t>
            </w:r>
          </w:p>
          <w:p w14:paraId="22C1C4A2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7EA13C2F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0A8EE644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272476AD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3CE998A0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6890FA6E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1CE432AB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79788264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6DEA9827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5BDC044E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229E1328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2551B1CF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4A1F2897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28651341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48A07BC1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73D895E3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56FB0C91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2F44CDC4" w14:textId="77777777" w:rsidR="00393CCE" w:rsidRPr="00456BE5" w:rsidRDefault="00393CCE" w:rsidP="000A04E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7D969C29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15F1C76F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777CAE95" w14:textId="77777777" w:rsidR="00393CCE" w:rsidRPr="00456BE5" w:rsidRDefault="00393CCE" w:rsidP="000A04ED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2C70CED7" w14:textId="77777777" w:rsidR="006C5279" w:rsidRDefault="006C5279" w:rsidP="000A04ED">
            <w:pPr>
              <w:spacing w:after="0"/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0590B0B3" w14:textId="77777777" w:rsidR="006C5279" w:rsidRDefault="006C5279" w:rsidP="000A04ED">
            <w:pPr>
              <w:spacing w:after="0"/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65F542DC" w14:textId="7EBBCC11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0D12ECA8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74F320AC" w14:textId="77777777" w:rsidR="006C5279" w:rsidRDefault="006C5279" w:rsidP="000A04ED">
            <w:pPr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7AA60824" w14:textId="77777777" w:rsidR="006C5279" w:rsidRDefault="006C5279" w:rsidP="000A04ED">
            <w:pPr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09F94B55" w14:textId="24AF784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048FAEE7" w14:textId="77777777" w:rsidR="006C5279" w:rsidRDefault="006C5279" w:rsidP="00E15F52">
            <w:pPr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718139B5" w14:textId="4E9350CD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058FCB5F" w14:textId="41521A08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468A4DEF" w14:textId="77777777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78799D4D" w14:textId="53FA5B38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43F3A4C2" w14:textId="77777777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6C94901A" w14:textId="35E5978C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761FD0D4" w14:textId="77777777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5C5970E2" w14:textId="53ABF825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</w:tc>
        <w:tc>
          <w:tcPr>
            <w:tcW w:w="1276" w:type="dxa"/>
          </w:tcPr>
          <w:p w14:paraId="6E4C8875" w14:textId="77777777" w:rsidR="00393CCE" w:rsidRPr="00456BE5" w:rsidRDefault="00393CCE" w:rsidP="000A04ED">
            <w:pPr>
              <w:spacing w:after="240"/>
              <w:jc w:val="center"/>
              <w:rPr>
                <w:rFonts w:ascii="Montserrat SemiBold" w:hAnsi="Montserrat SemiBold" w:cs="Open Sans"/>
                <w:iCs/>
                <w:color w:val="FF0000"/>
                <w:sz w:val="18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iCs/>
                <w:color w:val="FF0000"/>
                <w:sz w:val="18"/>
                <w:szCs w:val="18"/>
              </w:rPr>
              <w:t>Poco</w:t>
            </w:r>
          </w:p>
          <w:p w14:paraId="0DBD9AA6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3DE2834F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35D43F99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2A989884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3B1FC1D1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4C5B3BCD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63120F3F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46DFD3AE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10F007E1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636B0BA4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1CAA88AB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5549C5C9" w14:textId="77777777" w:rsidR="00393CCE" w:rsidRPr="00456BE5" w:rsidRDefault="00393CCE" w:rsidP="000A04ED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0A359CAB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45C80E22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26D3092B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49B488ED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2DF5BF32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783DEC26" w14:textId="77777777" w:rsidR="00393CCE" w:rsidRPr="00456BE5" w:rsidRDefault="00393CCE" w:rsidP="000A04E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7A996709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6A12C093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6C72AE6D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56A507A3" w14:textId="77777777" w:rsidR="006C5279" w:rsidRDefault="006C5279" w:rsidP="000A04ED">
            <w:pPr>
              <w:spacing w:after="0"/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1A22CF42" w14:textId="77777777" w:rsidR="006C5279" w:rsidRDefault="006C5279" w:rsidP="000A04ED">
            <w:pPr>
              <w:spacing w:after="0"/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708AB975" w14:textId="1422E7C9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14F9B53E" w14:textId="77777777" w:rsidR="00393CCE" w:rsidRPr="00456BE5" w:rsidRDefault="00393CCE" w:rsidP="000A04ED">
            <w:pPr>
              <w:spacing w:after="0"/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7D558B50" w14:textId="77777777" w:rsidR="006C5279" w:rsidRDefault="006C5279" w:rsidP="00E15F52">
            <w:pPr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2AE8FC29" w14:textId="77777777" w:rsidR="006C5279" w:rsidRDefault="006C5279" w:rsidP="00E15F52">
            <w:pPr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26141D9B" w14:textId="3703E15A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74A6FA8D" w14:textId="77777777" w:rsidR="006C5279" w:rsidRDefault="006C5279" w:rsidP="00E15F52">
            <w:pPr>
              <w:jc w:val="center"/>
              <w:rPr>
                <w:rFonts w:ascii="Segoe UI Symbol" w:eastAsia="MS Gothi" w:hAnsi="Segoe UI Symbol" w:cs="Segoe UI Symbol"/>
                <w:sz w:val="18"/>
                <w:szCs w:val="18"/>
              </w:rPr>
            </w:pPr>
          </w:p>
          <w:p w14:paraId="6912E56B" w14:textId="14F81C08" w:rsidR="006C5279" w:rsidRPr="00456BE5" w:rsidRDefault="00E15F52" w:rsidP="006C5279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4F980C91" w14:textId="38F0D988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11164F15" w14:textId="77777777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1726ECFF" w14:textId="4E2C35BC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1E1C16C4" w14:textId="77777777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4B5EAFB4" w14:textId="1FE48DAE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4092FB09" w14:textId="77777777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</w:p>
          <w:p w14:paraId="0A8767A8" w14:textId="169CB00B" w:rsidR="00E15F52" w:rsidRPr="00456BE5" w:rsidRDefault="00E15F52" w:rsidP="00E15F52">
            <w:pPr>
              <w:jc w:val="center"/>
              <w:rPr>
                <w:rFonts w:ascii="Open Sans" w:eastAsia="MS Gothi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sz w:val="18"/>
                <w:szCs w:val="18"/>
              </w:rPr>
              <w:t>☐</w:t>
            </w:r>
          </w:p>
          <w:p w14:paraId="5E45922D" w14:textId="5078B902" w:rsidR="00393CCE" w:rsidRPr="00456BE5" w:rsidRDefault="00393CCE" w:rsidP="000A04ED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4FB5C440" w14:textId="77777777" w:rsidR="0028245B" w:rsidRPr="00E15F52" w:rsidRDefault="0030439A">
      <w:pPr>
        <w:rPr>
          <w:rFonts w:ascii="Open Sans" w:hAnsi="Open Sans" w:cs="Open Sans"/>
          <w:sz w:val="20"/>
          <w:szCs w:val="20"/>
        </w:rPr>
      </w:pPr>
    </w:p>
    <w:sectPr w:rsidR="0028245B" w:rsidRPr="00E15F52" w:rsidSect="00DC4BA8">
      <w:head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1CBCC" w14:textId="77777777" w:rsidR="0030439A" w:rsidRDefault="0030439A" w:rsidP="00456BE5">
      <w:pPr>
        <w:spacing w:after="0" w:line="240" w:lineRule="auto"/>
      </w:pPr>
      <w:r>
        <w:separator/>
      </w:r>
    </w:p>
  </w:endnote>
  <w:endnote w:type="continuationSeparator" w:id="0">
    <w:p w14:paraId="4266F22E" w14:textId="77777777" w:rsidR="0030439A" w:rsidRDefault="0030439A" w:rsidP="0045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auto"/>
    <w:pitch w:val="variable"/>
    <w:sig w:usb0="A00002AF" w:usb1="5000204B" w:usb2="00000000" w:usb3="00000000" w:csb0="0000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">
    <w:altName w:val="Yu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Light">
    <w:altName w:val="Courier New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016C9" w14:textId="77777777" w:rsidR="0030439A" w:rsidRDefault="0030439A" w:rsidP="00456BE5">
      <w:pPr>
        <w:spacing w:after="0" w:line="240" w:lineRule="auto"/>
      </w:pPr>
      <w:r>
        <w:separator/>
      </w:r>
    </w:p>
  </w:footnote>
  <w:footnote w:type="continuationSeparator" w:id="0">
    <w:p w14:paraId="109011C2" w14:textId="77777777" w:rsidR="0030439A" w:rsidRDefault="0030439A" w:rsidP="00456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F0368" w14:textId="30E7F411" w:rsidR="00456BE5" w:rsidRDefault="009E68A6" w:rsidP="004B0C27">
    <w:pPr>
      <w:pStyle w:val="Encabezado"/>
      <w:jc w:val="right"/>
    </w:pPr>
    <w:r>
      <w:rPr>
        <w:noProof/>
      </w:rPr>
      <w:drawing>
        <wp:inline distT="0" distB="0" distL="0" distR="0" wp14:anchorId="4D8AF3D6" wp14:editId="66B93367">
          <wp:extent cx="1648460" cy="468630"/>
          <wp:effectExtent l="0" t="0" r="8890" b="7620"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8460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05F95"/>
    <w:multiLevelType w:val="hybridMultilevel"/>
    <w:tmpl w:val="303CFE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703AE"/>
    <w:multiLevelType w:val="hybridMultilevel"/>
    <w:tmpl w:val="99E20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C19D5"/>
    <w:multiLevelType w:val="hybridMultilevel"/>
    <w:tmpl w:val="8A625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22848"/>
    <w:multiLevelType w:val="hybridMultilevel"/>
    <w:tmpl w:val="4B94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4672A"/>
    <w:multiLevelType w:val="hybridMultilevel"/>
    <w:tmpl w:val="F2AAEB2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F356222"/>
    <w:multiLevelType w:val="hybridMultilevel"/>
    <w:tmpl w:val="03621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CE"/>
    <w:rsid w:val="00042A72"/>
    <w:rsid w:val="0006127E"/>
    <w:rsid w:val="001D70BB"/>
    <w:rsid w:val="0026752D"/>
    <w:rsid w:val="002941C7"/>
    <w:rsid w:val="0030439A"/>
    <w:rsid w:val="00393CCE"/>
    <w:rsid w:val="00456BE5"/>
    <w:rsid w:val="004A6689"/>
    <w:rsid w:val="004B0C27"/>
    <w:rsid w:val="005F273A"/>
    <w:rsid w:val="0061593E"/>
    <w:rsid w:val="00684766"/>
    <w:rsid w:val="006C5279"/>
    <w:rsid w:val="00891B5D"/>
    <w:rsid w:val="008A2FCA"/>
    <w:rsid w:val="00974677"/>
    <w:rsid w:val="009E68A6"/>
    <w:rsid w:val="009F2F8F"/>
    <w:rsid w:val="00AB631A"/>
    <w:rsid w:val="00B57415"/>
    <w:rsid w:val="00DC4BA8"/>
    <w:rsid w:val="00E1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F1541"/>
  <w15:chartTrackingRefBased/>
  <w15:docId w15:val="{39455A5F-4DF7-453C-B5A7-AAECC518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CCE"/>
    <w:pPr>
      <w:spacing w:after="120" w:line="264" w:lineRule="auto"/>
      <w:jc w:val="both"/>
    </w:pPr>
    <w:rPr>
      <w:rFonts w:ascii="Myriad Pro" w:eastAsia="MS Minngs" w:hAnsi="Myriad Pro" w:cs="Arial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393CCE"/>
    <w:pPr>
      <w:keepNext/>
      <w:keepLines/>
      <w:pBdr>
        <w:bottom w:val="single" w:sz="24" w:space="6" w:color="365F91"/>
      </w:pBdr>
      <w:tabs>
        <w:tab w:val="left" w:pos="1843"/>
      </w:tabs>
      <w:spacing w:before="480" w:after="240" w:line="240" w:lineRule="auto"/>
      <w:outlineLvl w:val="1"/>
    </w:pPr>
    <w:rPr>
      <w:rFonts w:eastAsia="MS Gothi" w:cs="Times New Roman"/>
      <w:b/>
      <w:bCs/>
      <w:smallCaps/>
      <w:color w:val="365F91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393CCE"/>
    <w:rPr>
      <w:rFonts w:ascii="Myriad Pro" w:eastAsia="MS Gothi" w:hAnsi="Myriad Pro" w:cs="Times New Roman"/>
      <w:b/>
      <w:bCs/>
      <w:smallCaps/>
      <w:color w:val="365F91"/>
      <w:sz w:val="36"/>
      <w:szCs w:val="36"/>
      <w:lang w:val="es-ES"/>
    </w:rPr>
  </w:style>
  <w:style w:type="paragraph" w:styleId="Prrafodelista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Normal"/>
    <w:link w:val="PrrafodelistaCar"/>
    <w:uiPriority w:val="1"/>
    <w:qFormat/>
    <w:rsid w:val="00393CCE"/>
  </w:style>
  <w:style w:type="character" w:customStyle="1" w:styleId="PrrafodelistaCar">
    <w:name w:val="Párrafo de lista Car"/>
    <w:aliases w:val="Bullet List Car,FooterText Car,List Paragraph1 Car,Colorful List Accent 1 Car,numbered Car,Paragraphe de liste1 Car,列出段落 Car,列出段落1 Car,Bulletr List Paragraph Car,List Paragraph2 Car,List Paragraph21 Car,Párrafo de lista1 Car"/>
    <w:basedOn w:val="Fuentedeprrafopredeter"/>
    <w:link w:val="Prrafodelista"/>
    <w:uiPriority w:val="1"/>
    <w:qFormat/>
    <w:rsid w:val="00E15F52"/>
    <w:rPr>
      <w:rFonts w:ascii="Myriad Pro" w:eastAsia="MS Minngs" w:hAnsi="Myriad Pro" w:cs="Arial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5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F52"/>
    <w:rPr>
      <w:rFonts w:ascii="Segoe UI" w:eastAsia="MS Minngs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E1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rections">
    <w:name w:val="Directions"/>
    <w:basedOn w:val="Normal"/>
    <w:link w:val="DirectionsChar"/>
    <w:qFormat/>
    <w:rsid w:val="00B57415"/>
    <w:pPr>
      <w:spacing w:before="60" w:after="60" w:line="240" w:lineRule="auto"/>
      <w:ind w:left="-142"/>
      <w:jc w:val="left"/>
    </w:pPr>
    <w:rPr>
      <w:rFonts w:ascii="Arial" w:eastAsiaTheme="minorHAnsi" w:hAnsi="Arial" w:cstheme="minorBidi"/>
      <w:i/>
      <w:color w:val="000000" w:themeColor="text1"/>
      <w:szCs w:val="22"/>
    </w:rPr>
  </w:style>
  <w:style w:type="character" w:customStyle="1" w:styleId="DirectionsChar">
    <w:name w:val="Directions Char"/>
    <w:basedOn w:val="Fuentedeprrafopredeter"/>
    <w:link w:val="Directions"/>
    <w:rsid w:val="00B57415"/>
    <w:rPr>
      <w:rFonts w:ascii="Arial" w:hAnsi="Arial"/>
      <w:i/>
      <w:color w:val="000000" w:themeColor="text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56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BE5"/>
    <w:rPr>
      <w:rFonts w:ascii="Myriad Pro" w:eastAsia="MS Minngs" w:hAnsi="Myriad Pro" w:cs="Arial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56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BE5"/>
    <w:rPr>
      <w:rFonts w:ascii="Myriad Pro" w:eastAsia="MS Minngs" w:hAnsi="Myriad Pro" w:cs="Arial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A2F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2F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2FCA"/>
    <w:rPr>
      <w:rFonts w:ascii="Myriad Pro" w:eastAsia="MS Minngs" w:hAnsi="Myriad Pro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F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FCA"/>
    <w:rPr>
      <w:rFonts w:ascii="Myriad Pro" w:eastAsia="MS Minngs" w:hAnsi="Myriad Pro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69986B-0549-431B-9A2A-3163A5442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E8A76-6B40-4009-949E-142889FA4D4A}"/>
</file>

<file path=customXml/itemProps3.xml><?xml version="1.0" encoding="utf-8"?>
<ds:datastoreItem xmlns:ds="http://schemas.openxmlformats.org/officeDocument/2006/customXml" ds:itemID="{29F765E7-3641-4E69-AB4C-DC368D006E52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444</Words>
  <Characters>2416</Characters>
  <Application>Microsoft Office Word</Application>
  <DocSecurity>0</DocSecurity>
  <Lines>134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  CI- Ana Giraldez Estebanez</dc:creator>
  <cp:keywords/>
  <dc:description/>
  <cp:lastModifiedBy>00  CI -Ignacio Román Pérez</cp:lastModifiedBy>
  <cp:revision>7</cp:revision>
  <dcterms:created xsi:type="dcterms:W3CDTF">2022-07-29T15:28:00Z</dcterms:created>
  <dcterms:modified xsi:type="dcterms:W3CDTF">2023-02-02T11:30:00Z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202973498ce6518af981c4605a183a8f7ea5a6400a5ef4373b347de36d26d834</vt:lpwstr>
  </property>
</Properties>
</file>