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88C" w:rsidRPr="005A788C" w:rsidRDefault="005A788C" w:rsidP="005A788C">
      <w:pPr>
        <w:pStyle w:val="Ttulo1"/>
        <w:spacing w:before="0"/>
        <w:jc w:val="center"/>
        <w:rPr>
          <w:rFonts w:ascii="Segoe UI" w:hAnsi="Segoe UI" w:cs="Segoe UI"/>
          <w:color w:val="auto"/>
        </w:rPr>
      </w:pPr>
      <w:r w:rsidRPr="005A788C">
        <w:rPr>
          <w:rFonts w:ascii="Segoe UI" w:hAnsi="Segoe UI" w:cs="Segoe UI"/>
          <w:color w:val="auto"/>
        </w:rPr>
        <w:t>Job Description</w:t>
      </w:r>
    </w:p>
    <w:p w:rsidR="005A788C" w:rsidRPr="005A788C" w:rsidRDefault="005A788C" w:rsidP="005A788C">
      <w:pPr>
        <w:pStyle w:val="Ttulo1"/>
        <w:spacing w:before="0"/>
        <w:jc w:val="center"/>
        <w:rPr>
          <w:rFonts w:ascii="Segoe UI" w:hAnsi="Segoe UI" w:cs="Segoe UI"/>
          <w:color w:val="auto"/>
        </w:rPr>
      </w:pPr>
      <w:r w:rsidRPr="005A788C">
        <w:rPr>
          <w:rFonts w:ascii="Segoe UI" w:hAnsi="Segoe UI" w:cs="Segoe UI"/>
          <w:color w:val="auto"/>
        </w:rPr>
        <w:t>Livelihood Coordinator-Branch Level</w:t>
      </w:r>
    </w:p>
    <w:p w:rsidR="005A788C" w:rsidRPr="005A788C" w:rsidRDefault="005A788C" w:rsidP="005A788C">
      <w:pPr>
        <w:jc w:val="center"/>
        <w:rPr>
          <w:rFonts w:ascii="Segoe UI" w:hAnsi="Segoe UI" w:cs="Segoe UI"/>
          <w:b/>
          <w:bCs/>
          <w:color w:val="FF0000"/>
          <w:sz w:val="28"/>
          <w:szCs w:val="28"/>
        </w:rPr>
      </w:pPr>
      <w:r w:rsidRPr="005A788C">
        <w:rPr>
          <w:rFonts w:ascii="Segoe UI" w:hAnsi="Segoe UI" w:cs="Segoe UI"/>
          <w:b/>
          <w:bCs/>
          <w:color w:val="FF0000"/>
          <w:sz w:val="28"/>
          <w:szCs w:val="28"/>
        </w:rPr>
        <w:t>[Branch/District</w:t>
      </w:r>
      <w:r>
        <w:rPr>
          <w:rFonts w:ascii="Segoe UI" w:hAnsi="Segoe UI" w:cs="Segoe UI"/>
          <w:b/>
          <w:bCs/>
          <w:color w:val="FF0000"/>
          <w:sz w:val="28"/>
          <w:szCs w:val="28"/>
        </w:rPr>
        <w:t>]</w:t>
      </w:r>
    </w:p>
    <w:p w:rsidR="005A788C" w:rsidRPr="005A788C" w:rsidRDefault="005A788C" w:rsidP="005A788C">
      <w:pPr>
        <w:rPr>
          <w:rFonts w:ascii="Segoe UI" w:hAnsi="Segoe UI" w:cs="Segoe UI"/>
          <w:b/>
        </w:rPr>
      </w:pPr>
    </w:p>
    <w:p w:rsidR="005A788C" w:rsidRPr="005A788C" w:rsidRDefault="005A788C" w:rsidP="005A788C">
      <w:pPr>
        <w:rPr>
          <w:rFonts w:ascii="Segoe UI" w:hAnsi="Segoe UI" w:cs="Segoe UI"/>
          <w:b/>
        </w:rPr>
      </w:pPr>
      <w:r w:rsidRPr="005A788C">
        <w:rPr>
          <w:rFonts w:ascii="Segoe UI" w:hAnsi="Segoe UI" w:cs="Segoe UI"/>
          <w:b/>
        </w:rPr>
        <w:t>Purpose of Job Description</w:t>
      </w:r>
    </w:p>
    <w:p w:rsidR="005A788C" w:rsidRPr="005A788C" w:rsidRDefault="005A788C" w:rsidP="005A788C">
      <w:pPr>
        <w:rPr>
          <w:rFonts w:ascii="Segoe UI" w:hAnsi="Segoe UI" w:cs="Segoe UI"/>
          <w:sz w:val="20"/>
          <w:szCs w:val="20"/>
        </w:rPr>
      </w:pPr>
    </w:p>
    <w:p w:rsidR="005A788C" w:rsidRPr="005A788C" w:rsidRDefault="005A788C" w:rsidP="005A788C">
      <w:pPr>
        <w:jc w:val="both"/>
        <w:rPr>
          <w:rFonts w:ascii="Segoe UI" w:hAnsi="Segoe UI" w:cs="Segoe UI"/>
          <w:sz w:val="20"/>
          <w:szCs w:val="20"/>
        </w:rPr>
      </w:pPr>
      <w:r w:rsidRPr="005A788C">
        <w:rPr>
          <w:rFonts w:ascii="Segoe UI" w:hAnsi="Segoe UI" w:cs="Segoe UI"/>
          <w:sz w:val="20"/>
          <w:szCs w:val="20"/>
        </w:rPr>
        <w:t xml:space="preserve">The </w:t>
      </w:r>
      <w:r w:rsidR="003863C5" w:rsidRPr="003863C5">
        <w:rPr>
          <w:rFonts w:ascii="Segoe UI" w:hAnsi="Segoe UI" w:cs="Segoe UI"/>
          <w:color w:val="FF0000"/>
          <w:sz w:val="20"/>
          <w:szCs w:val="20"/>
        </w:rPr>
        <w:t>[National Society]</w:t>
      </w:r>
      <w:r w:rsidRPr="005A788C">
        <w:rPr>
          <w:rFonts w:ascii="Segoe UI" w:hAnsi="Segoe UI" w:cs="Segoe UI"/>
          <w:sz w:val="20"/>
          <w:szCs w:val="20"/>
        </w:rPr>
        <w:t xml:space="preserve"> Branch Livelihood Coordinator will be responsible for ensuring all planned tasks at branch level for the </w:t>
      </w:r>
      <w:r>
        <w:rPr>
          <w:rFonts w:ascii="Segoe UI" w:hAnsi="Segoe UI" w:cs="Segoe UI"/>
          <w:sz w:val="20"/>
          <w:szCs w:val="20"/>
        </w:rPr>
        <w:t>L</w:t>
      </w:r>
      <w:r w:rsidRPr="005A788C">
        <w:rPr>
          <w:rFonts w:ascii="Segoe UI" w:hAnsi="Segoe UI" w:cs="Segoe UI"/>
          <w:sz w:val="20"/>
          <w:szCs w:val="20"/>
        </w:rPr>
        <w:t xml:space="preserve">ivelihoods programming are carried out in a timely and professional manner and that sufficient volunteers are available and committed to do so. He/she will be the key contact for the Livelihoods </w:t>
      </w:r>
      <w:r w:rsidR="004F0A49">
        <w:rPr>
          <w:rFonts w:ascii="Segoe UI" w:hAnsi="Segoe UI" w:cs="Segoe UI"/>
          <w:sz w:val="20"/>
          <w:szCs w:val="20"/>
        </w:rPr>
        <w:t>Department</w:t>
      </w:r>
      <w:r w:rsidRPr="005A788C">
        <w:rPr>
          <w:rFonts w:ascii="Segoe UI" w:hAnsi="Segoe UI" w:cs="Segoe UI"/>
          <w:sz w:val="20"/>
          <w:szCs w:val="20"/>
        </w:rPr>
        <w:t xml:space="preserve"> on all livelihoods related matters in the respective </w:t>
      </w:r>
      <w:r w:rsidR="00533B66">
        <w:rPr>
          <w:rFonts w:ascii="Segoe UI" w:hAnsi="Segoe UI" w:cs="Segoe UI"/>
          <w:sz w:val="20"/>
          <w:szCs w:val="20"/>
        </w:rPr>
        <w:t xml:space="preserve">oblast </w:t>
      </w:r>
      <w:r w:rsidR="00533B66" w:rsidRPr="005A788C">
        <w:rPr>
          <w:rFonts w:ascii="Segoe UI" w:hAnsi="Segoe UI" w:cs="Segoe UI"/>
          <w:color w:val="FF0000"/>
          <w:sz w:val="20"/>
          <w:szCs w:val="20"/>
        </w:rPr>
        <w:t>[or smaller scope]</w:t>
      </w:r>
      <w:r w:rsidRPr="005A788C">
        <w:rPr>
          <w:rFonts w:ascii="Segoe UI" w:hAnsi="Segoe UI" w:cs="Segoe UI"/>
          <w:sz w:val="20"/>
          <w:szCs w:val="20"/>
        </w:rPr>
        <w:t xml:space="preserve"> and will input to all stages of the livelihoods programming including planning, implementing, monitoring, reporting and evaluation. </w:t>
      </w:r>
    </w:p>
    <w:p w:rsidR="005A788C" w:rsidRPr="005A788C" w:rsidRDefault="005A788C" w:rsidP="005A788C">
      <w:pPr>
        <w:jc w:val="both"/>
        <w:rPr>
          <w:rFonts w:ascii="Segoe UI" w:hAnsi="Segoe UI" w:cs="Segoe UI"/>
          <w:sz w:val="20"/>
          <w:szCs w:val="20"/>
        </w:rPr>
      </w:pPr>
    </w:p>
    <w:p w:rsidR="005A788C" w:rsidRPr="005A788C" w:rsidRDefault="005A788C" w:rsidP="005A788C">
      <w:pPr>
        <w:jc w:val="both"/>
        <w:rPr>
          <w:rFonts w:ascii="Segoe UI" w:hAnsi="Segoe UI" w:cs="Segoe UI"/>
          <w:b/>
        </w:rPr>
      </w:pPr>
      <w:r w:rsidRPr="005A788C">
        <w:rPr>
          <w:rFonts w:ascii="Segoe UI" w:hAnsi="Segoe UI" w:cs="Segoe UI"/>
          <w:b/>
        </w:rPr>
        <w:t>Specific Tasks</w:t>
      </w:r>
    </w:p>
    <w:p w:rsidR="005A788C" w:rsidRPr="005A788C" w:rsidRDefault="005A788C" w:rsidP="005A788C">
      <w:pPr>
        <w:jc w:val="both"/>
        <w:rPr>
          <w:rFonts w:ascii="Segoe UI" w:hAnsi="Segoe UI" w:cs="Segoe UI"/>
          <w:b/>
          <w:sz w:val="20"/>
          <w:szCs w:val="20"/>
        </w:rPr>
      </w:pPr>
    </w:p>
    <w:p w:rsidR="005A788C" w:rsidRPr="005A788C" w:rsidRDefault="005A788C" w:rsidP="005A788C">
      <w:pPr>
        <w:jc w:val="both"/>
        <w:rPr>
          <w:rFonts w:ascii="Segoe UI" w:hAnsi="Segoe UI" w:cs="Segoe UI"/>
          <w:sz w:val="20"/>
          <w:szCs w:val="20"/>
        </w:rPr>
      </w:pPr>
      <w:r w:rsidRPr="005A788C">
        <w:rPr>
          <w:rFonts w:ascii="Segoe UI" w:hAnsi="Segoe UI" w:cs="Segoe UI"/>
          <w:sz w:val="20"/>
          <w:szCs w:val="20"/>
        </w:rPr>
        <w:t xml:space="preserve">The Livelihoods Coordinator at </w:t>
      </w:r>
      <w:r w:rsidR="003863C5" w:rsidRPr="003863C5">
        <w:rPr>
          <w:rFonts w:ascii="Segoe UI" w:hAnsi="Segoe UI" w:cs="Segoe UI"/>
          <w:color w:val="FF0000"/>
          <w:sz w:val="20"/>
          <w:szCs w:val="20"/>
        </w:rPr>
        <w:t>[National Society]</w:t>
      </w:r>
      <w:r w:rsidR="003863C5">
        <w:rPr>
          <w:rFonts w:ascii="Segoe UI" w:hAnsi="Segoe UI" w:cs="Segoe UI"/>
          <w:color w:val="FF0000"/>
          <w:sz w:val="20"/>
          <w:szCs w:val="20"/>
        </w:rPr>
        <w:t xml:space="preserve"> </w:t>
      </w:r>
      <w:r w:rsidRPr="005A788C">
        <w:rPr>
          <w:rFonts w:ascii="Segoe UI" w:hAnsi="Segoe UI" w:cs="Segoe UI"/>
          <w:sz w:val="20"/>
          <w:szCs w:val="20"/>
        </w:rPr>
        <w:t>Branch is responsible for the following tasks:</w:t>
      </w:r>
    </w:p>
    <w:p w:rsidR="005A788C" w:rsidRPr="005A788C" w:rsidRDefault="005A788C" w:rsidP="005A788C">
      <w:pPr>
        <w:jc w:val="both"/>
        <w:rPr>
          <w:rFonts w:ascii="Segoe UI" w:hAnsi="Segoe UI" w:cs="Segoe UI"/>
          <w:sz w:val="20"/>
          <w:szCs w:val="20"/>
        </w:rPr>
      </w:pPr>
    </w:p>
    <w:p w:rsidR="0036114D" w:rsidRDefault="0036114D"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36114D">
        <w:rPr>
          <w:rFonts w:ascii="Segoe UI" w:hAnsi="Segoe UI" w:cs="Segoe UI"/>
          <w:sz w:val="20"/>
          <w:szCs w:val="20"/>
        </w:rPr>
        <w:t>Prepar</w:t>
      </w:r>
      <w:r w:rsidR="00662A6B">
        <w:rPr>
          <w:rFonts w:ascii="Segoe UI" w:hAnsi="Segoe UI" w:cs="Segoe UI"/>
          <w:sz w:val="20"/>
          <w:szCs w:val="20"/>
        </w:rPr>
        <w:t>e</w:t>
      </w:r>
      <w:r w:rsidRPr="0036114D">
        <w:rPr>
          <w:rFonts w:ascii="Segoe UI" w:hAnsi="Segoe UI" w:cs="Segoe UI"/>
          <w:sz w:val="20"/>
          <w:szCs w:val="20"/>
        </w:rPr>
        <w:t xml:space="preserve"> </w:t>
      </w:r>
      <w:r w:rsidR="00662A6B">
        <w:rPr>
          <w:rFonts w:ascii="Segoe UI" w:hAnsi="Segoe UI" w:cs="Segoe UI"/>
          <w:sz w:val="20"/>
          <w:szCs w:val="20"/>
        </w:rPr>
        <w:t xml:space="preserve">a </w:t>
      </w:r>
      <w:r w:rsidRPr="0036114D">
        <w:rPr>
          <w:rFonts w:ascii="Segoe UI" w:hAnsi="Segoe UI" w:cs="Segoe UI"/>
          <w:sz w:val="20"/>
          <w:szCs w:val="20"/>
        </w:rPr>
        <w:t>comprehensive</w:t>
      </w:r>
      <w:r w:rsidR="00662A6B">
        <w:rPr>
          <w:rFonts w:ascii="Segoe UI" w:hAnsi="Segoe UI" w:cs="Segoe UI"/>
          <w:sz w:val="20"/>
          <w:szCs w:val="20"/>
        </w:rPr>
        <w:t xml:space="preserve"> local</w:t>
      </w:r>
      <w:r w:rsidRPr="0036114D">
        <w:rPr>
          <w:rFonts w:ascii="Segoe UI" w:hAnsi="Segoe UI" w:cs="Segoe UI"/>
          <w:sz w:val="20"/>
          <w:szCs w:val="20"/>
        </w:rPr>
        <w:t xml:space="preserve"> </w:t>
      </w:r>
      <w:r w:rsidR="00662A6B">
        <w:rPr>
          <w:rFonts w:ascii="Segoe UI" w:hAnsi="Segoe UI" w:cs="Segoe UI"/>
          <w:sz w:val="20"/>
          <w:szCs w:val="20"/>
        </w:rPr>
        <w:t xml:space="preserve">livelihood </w:t>
      </w:r>
      <w:r w:rsidRPr="0036114D">
        <w:rPr>
          <w:rFonts w:ascii="Segoe UI" w:hAnsi="Segoe UI" w:cs="Segoe UI"/>
          <w:sz w:val="20"/>
          <w:szCs w:val="20"/>
        </w:rPr>
        <w:t xml:space="preserve">action plan, including resources by breaking </w:t>
      </w:r>
      <w:r>
        <w:rPr>
          <w:rFonts w:ascii="Segoe UI" w:hAnsi="Segoe UI" w:cs="Segoe UI"/>
          <w:sz w:val="20"/>
          <w:szCs w:val="20"/>
        </w:rPr>
        <w:t xml:space="preserve">livelihoods </w:t>
      </w:r>
      <w:r w:rsidRPr="0036114D">
        <w:rPr>
          <w:rFonts w:ascii="Segoe UI" w:hAnsi="Segoe UI" w:cs="Segoe UI"/>
          <w:sz w:val="20"/>
          <w:szCs w:val="20"/>
        </w:rPr>
        <w:t>project</w:t>
      </w:r>
      <w:r>
        <w:rPr>
          <w:rFonts w:ascii="Segoe UI" w:hAnsi="Segoe UI" w:cs="Segoe UI"/>
          <w:sz w:val="20"/>
          <w:szCs w:val="20"/>
        </w:rPr>
        <w:t>s</w:t>
      </w:r>
      <w:r w:rsidRPr="0036114D">
        <w:rPr>
          <w:rFonts w:ascii="Segoe UI" w:hAnsi="Segoe UI" w:cs="Segoe UI"/>
          <w:sz w:val="20"/>
          <w:szCs w:val="20"/>
        </w:rPr>
        <w:t xml:space="preserve"> into doable actions and set timeframes, schedules, risks and opportunities management and budgets for the project. </w:t>
      </w:r>
    </w:p>
    <w:p w:rsidR="007A2341" w:rsidRPr="007A2341" w:rsidRDefault="007A2341" w:rsidP="007A2341">
      <w:pPr>
        <w:autoSpaceDE w:val="0"/>
        <w:autoSpaceDN w:val="0"/>
        <w:adjustRightInd w:val="0"/>
        <w:jc w:val="both"/>
        <w:rPr>
          <w:rFonts w:ascii="Segoe UI" w:hAnsi="Segoe UI" w:cs="Segoe UI"/>
          <w:sz w:val="20"/>
          <w:szCs w:val="20"/>
        </w:rPr>
      </w:pPr>
    </w:p>
    <w:p w:rsidR="0036114D" w:rsidRDefault="0036114D"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36114D">
        <w:rPr>
          <w:rFonts w:ascii="Segoe UI" w:hAnsi="Segoe UI" w:cs="Segoe UI"/>
          <w:sz w:val="20"/>
          <w:szCs w:val="20"/>
        </w:rPr>
        <w:t>Coordinat</w:t>
      </w:r>
      <w:r w:rsidR="00662A6B">
        <w:rPr>
          <w:rFonts w:ascii="Segoe UI" w:hAnsi="Segoe UI" w:cs="Segoe UI"/>
          <w:sz w:val="20"/>
          <w:szCs w:val="20"/>
        </w:rPr>
        <w:t>e</w:t>
      </w:r>
      <w:r w:rsidRPr="0036114D">
        <w:rPr>
          <w:rFonts w:ascii="Segoe UI" w:hAnsi="Segoe UI" w:cs="Segoe UI"/>
          <w:sz w:val="20"/>
          <w:szCs w:val="20"/>
        </w:rPr>
        <w:t xml:space="preserve"> project schedules, resources, equipment and information ensuring that the project is completed on time, within budget and meeting high quality standards.</w:t>
      </w:r>
      <w:r>
        <w:rPr>
          <w:rFonts w:ascii="Segoe UI" w:hAnsi="Segoe UI" w:cs="Segoe UI"/>
          <w:sz w:val="20"/>
          <w:szCs w:val="20"/>
        </w:rPr>
        <w:t xml:space="preserve"> </w:t>
      </w:r>
    </w:p>
    <w:p w:rsidR="007A2341" w:rsidRPr="007A2341" w:rsidRDefault="007A2341" w:rsidP="007A2341">
      <w:pPr>
        <w:pStyle w:val="Prrafodelista"/>
        <w:rPr>
          <w:rFonts w:ascii="Segoe UI" w:hAnsi="Segoe UI" w:cs="Segoe UI"/>
          <w:sz w:val="20"/>
          <w:szCs w:val="20"/>
        </w:rPr>
      </w:pPr>
    </w:p>
    <w:p w:rsidR="007A2341" w:rsidRDefault="007A2341"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7A2341">
        <w:rPr>
          <w:rFonts w:ascii="Segoe UI" w:hAnsi="Segoe UI" w:cs="Segoe UI"/>
          <w:sz w:val="20"/>
          <w:szCs w:val="20"/>
        </w:rPr>
        <w:t>Provi</w:t>
      </w:r>
      <w:r>
        <w:rPr>
          <w:rFonts w:ascii="Segoe UI" w:hAnsi="Segoe UI" w:cs="Segoe UI"/>
          <w:sz w:val="20"/>
          <w:szCs w:val="20"/>
        </w:rPr>
        <w:t xml:space="preserve">de </w:t>
      </w:r>
      <w:r w:rsidRPr="007A2341">
        <w:rPr>
          <w:rFonts w:ascii="Segoe UI" w:hAnsi="Segoe UI" w:cs="Segoe UI"/>
          <w:sz w:val="20"/>
          <w:szCs w:val="20"/>
        </w:rPr>
        <w:t xml:space="preserve">job </w:t>
      </w:r>
      <w:r>
        <w:rPr>
          <w:rFonts w:ascii="Segoe UI" w:hAnsi="Segoe UI" w:cs="Segoe UI"/>
          <w:sz w:val="20"/>
          <w:szCs w:val="20"/>
        </w:rPr>
        <w:t>guidance</w:t>
      </w:r>
      <w:r w:rsidRPr="007A2341">
        <w:rPr>
          <w:rFonts w:ascii="Segoe UI" w:hAnsi="Segoe UI" w:cs="Segoe UI"/>
          <w:sz w:val="20"/>
          <w:szCs w:val="20"/>
        </w:rPr>
        <w:t xml:space="preserve"> </w:t>
      </w:r>
      <w:r>
        <w:rPr>
          <w:rFonts w:ascii="Segoe UI" w:hAnsi="Segoe UI" w:cs="Segoe UI"/>
          <w:sz w:val="20"/>
          <w:szCs w:val="20"/>
        </w:rPr>
        <w:t>through the delivery of</w:t>
      </w:r>
      <w:r w:rsidRPr="007A2341">
        <w:rPr>
          <w:rFonts w:ascii="Segoe UI" w:hAnsi="Segoe UI" w:cs="Segoe UI"/>
          <w:sz w:val="20"/>
          <w:szCs w:val="20"/>
        </w:rPr>
        <w:t xml:space="preserve"> group facilitation and individual employment </w:t>
      </w:r>
      <w:r>
        <w:rPr>
          <w:rFonts w:ascii="Segoe UI" w:hAnsi="Segoe UI" w:cs="Segoe UI"/>
          <w:sz w:val="20"/>
          <w:szCs w:val="20"/>
        </w:rPr>
        <w:t>guidance</w:t>
      </w:r>
      <w:r w:rsidRPr="007A2341">
        <w:rPr>
          <w:rFonts w:ascii="Segoe UI" w:hAnsi="Segoe UI" w:cs="Segoe UI"/>
          <w:sz w:val="20"/>
          <w:szCs w:val="20"/>
        </w:rPr>
        <w:t xml:space="preserve"> sessions; support for setting the participant’s professional goal, identifying skills gaps and, accordingly, developing a professional development workplan; help for the production of professional resumes, cover letters, and mock interviews; creation of connections and networking opportunities with different business sectors; and location of work placements and job openings for participants based on their professional interests and their individual skills and abilities.</w:t>
      </w:r>
    </w:p>
    <w:p w:rsidR="007A2341" w:rsidRPr="007A2341" w:rsidRDefault="007A2341" w:rsidP="007A2341">
      <w:pPr>
        <w:pStyle w:val="Prrafodelista"/>
        <w:rPr>
          <w:rFonts w:ascii="Segoe UI" w:hAnsi="Segoe UI" w:cs="Segoe UI"/>
          <w:sz w:val="20"/>
          <w:szCs w:val="20"/>
        </w:rPr>
      </w:pPr>
    </w:p>
    <w:p w:rsidR="007A2341" w:rsidRDefault="007A2341"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7A2341">
        <w:rPr>
          <w:rFonts w:ascii="Segoe UI" w:hAnsi="Segoe UI" w:cs="Segoe UI"/>
          <w:sz w:val="20"/>
          <w:szCs w:val="20"/>
        </w:rPr>
        <w:t>Continuous development, and facilitation if necessary, of a dynamic and engaging set of workshops</w:t>
      </w:r>
      <w:r>
        <w:rPr>
          <w:rFonts w:ascii="Segoe UI" w:hAnsi="Segoe UI" w:cs="Segoe UI"/>
          <w:sz w:val="20"/>
          <w:szCs w:val="20"/>
        </w:rPr>
        <w:t xml:space="preserve"> and information sessions</w:t>
      </w:r>
      <w:r w:rsidRPr="007A2341">
        <w:rPr>
          <w:rFonts w:ascii="Segoe UI" w:hAnsi="Segoe UI" w:cs="Segoe UI"/>
          <w:sz w:val="20"/>
          <w:szCs w:val="20"/>
        </w:rPr>
        <w:t xml:space="preserve"> aimed at providing </w:t>
      </w:r>
      <w:r>
        <w:rPr>
          <w:rFonts w:ascii="Segoe UI" w:hAnsi="Segoe UI" w:cs="Segoe UI"/>
          <w:sz w:val="20"/>
          <w:szCs w:val="20"/>
        </w:rPr>
        <w:t>the project participants</w:t>
      </w:r>
      <w:r w:rsidRPr="007A2341">
        <w:rPr>
          <w:rFonts w:ascii="Segoe UI" w:hAnsi="Segoe UI" w:cs="Segoe UI"/>
          <w:sz w:val="20"/>
          <w:szCs w:val="20"/>
        </w:rPr>
        <w:t xml:space="preserve"> with relevant information on local employment resources and opportunities and equipping them with job-seeking skills and skills that are demanded by local employers. This include regular review of the training’s content to ensure that the information provided is current and appropriate to participants.</w:t>
      </w:r>
    </w:p>
    <w:p w:rsidR="007A2341" w:rsidRPr="007A2341" w:rsidRDefault="007A2341" w:rsidP="007A2341">
      <w:pPr>
        <w:pStyle w:val="Prrafodelista"/>
        <w:rPr>
          <w:rFonts w:ascii="Segoe UI" w:hAnsi="Segoe UI" w:cs="Segoe UI"/>
          <w:sz w:val="20"/>
          <w:szCs w:val="20"/>
        </w:rPr>
      </w:pPr>
    </w:p>
    <w:p w:rsidR="00612143" w:rsidRDefault="007A2341" w:rsidP="00612143">
      <w:pPr>
        <w:pStyle w:val="Prrafodelista"/>
        <w:numPr>
          <w:ilvl w:val="0"/>
          <w:numId w:val="2"/>
        </w:numPr>
        <w:autoSpaceDE w:val="0"/>
        <w:autoSpaceDN w:val="0"/>
        <w:adjustRightInd w:val="0"/>
        <w:ind w:left="567" w:hanging="567"/>
        <w:jc w:val="both"/>
        <w:rPr>
          <w:rFonts w:ascii="Segoe UI" w:hAnsi="Segoe UI" w:cs="Segoe UI"/>
          <w:sz w:val="20"/>
          <w:szCs w:val="20"/>
        </w:rPr>
      </w:pPr>
      <w:r>
        <w:rPr>
          <w:rFonts w:ascii="Segoe UI" w:hAnsi="Segoe UI" w:cs="Segoe UI"/>
          <w:sz w:val="20"/>
          <w:szCs w:val="20"/>
        </w:rPr>
        <w:t>Based on the information gathered through labour guidance sessions, i</w:t>
      </w:r>
      <w:r w:rsidR="00612143" w:rsidRPr="00612143">
        <w:rPr>
          <w:rFonts w:ascii="Segoe UI" w:hAnsi="Segoe UI" w:cs="Segoe UI"/>
          <w:sz w:val="20"/>
          <w:szCs w:val="20"/>
        </w:rPr>
        <w:t xml:space="preserve">dentify, plan and define the skills and vocational trainings to be offered in conjunction with labour </w:t>
      </w:r>
      <w:r>
        <w:rPr>
          <w:rFonts w:ascii="Segoe UI" w:hAnsi="Segoe UI" w:cs="Segoe UI"/>
          <w:sz w:val="20"/>
          <w:szCs w:val="20"/>
        </w:rPr>
        <w:t>guidance</w:t>
      </w:r>
      <w:r w:rsidR="00612143" w:rsidRPr="00612143">
        <w:rPr>
          <w:rFonts w:ascii="Segoe UI" w:hAnsi="Segoe UI" w:cs="Segoe UI"/>
          <w:sz w:val="20"/>
          <w:szCs w:val="20"/>
        </w:rPr>
        <w:t xml:space="preserve"> and in line with participants’ professional interests and local market </w:t>
      </w:r>
      <w:r>
        <w:rPr>
          <w:rFonts w:ascii="Segoe UI" w:hAnsi="Segoe UI" w:cs="Segoe UI"/>
          <w:sz w:val="20"/>
          <w:szCs w:val="20"/>
        </w:rPr>
        <w:t>demand</w:t>
      </w:r>
      <w:r w:rsidR="00612143" w:rsidRPr="00612143">
        <w:rPr>
          <w:rFonts w:ascii="Segoe UI" w:hAnsi="Segoe UI" w:cs="Segoe UI"/>
          <w:sz w:val="20"/>
          <w:szCs w:val="20"/>
        </w:rPr>
        <w:t>.</w:t>
      </w:r>
    </w:p>
    <w:p w:rsidR="007A2341" w:rsidRPr="007A2341" w:rsidRDefault="007A2341" w:rsidP="007A2341">
      <w:pPr>
        <w:pStyle w:val="Prrafodelista"/>
        <w:rPr>
          <w:rFonts w:ascii="Segoe UI" w:hAnsi="Segoe UI" w:cs="Segoe UI"/>
          <w:sz w:val="20"/>
          <w:szCs w:val="20"/>
        </w:rPr>
      </w:pPr>
    </w:p>
    <w:p w:rsidR="0036114D" w:rsidRDefault="0036114D"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36114D">
        <w:rPr>
          <w:rFonts w:ascii="Segoe UI" w:hAnsi="Segoe UI" w:cs="Segoe UI"/>
          <w:sz w:val="20"/>
          <w:szCs w:val="20"/>
        </w:rPr>
        <w:t>Liais</w:t>
      </w:r>
      <w:r w:rsidR="00662A6B">
        <w:rPr>
          <w:rFonts w:ascii="Segoe UI" w:hAnsi="Segoe UI" w:cs="Segoe UI"/>
          <w:sz w:val="20"/>
          <w:szCs w:val="20"/>
        </w:rPr>
        <w:t>e</w:t>
      </w:r>
      <w:r w:rsidRPr="0036114D">
        <w:rPr>
          <w:rFonts w:ascii="Segoe UI" w:hAnsi="Segoe UI" w:cs="Segoe UI"/>
          <w:sz w:val="20"/>
          <w:szCs w:val="20"/>
        </w:rPr>
        <w:t xml:space="preserve"> with project participants, volunteers and staff to identify and define project requirements, scope and objectives and ensuring that participants’ needs are met as the project evolves.</w:t>
      </w:r>
    </w:p>
    <w:p w:rsidR="007A2341" w:rsidRPr="007A2341" w:rsidRDefault="007A2341" w:rsidP="007A2341">
      <w:pPr>
        <w:pStyle w:val="Prrafodelista"/>
        <w:rPr>
          <w:rFonts w:ascii="Segoe UI" w:hAnsi="Segoe UI" w:cs="Segoe UI"/>
          <w:sz w:val="20"/>
          <w:szCs w:val="20"/>
        </w:rPr>
      </w:pPr>
    </w:p>
    <w:p w:rsidR="00662A6B" w:rsidRPr="00662A6B" w:rsidRDefault="00662A6B"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t>Prepare documentation and reports related to program activities, track participant activities and progress data and updates on a regular basis. This may include administrative duties, like maintaining project documentation and handling financial queries.</w:t>
      </w:r>
    </w:p>
    <w:p w:rsidR="00612143" w:rsidRDefault="00662A6B" w:rsidP="00612143">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lastRenderedPageBreak/>
        <w:t xml:space="preserve">Provide regular communication of project status to all participants, including project volunteers, staff, stakeholders and participants. Provide also regular communication about the project to the </w:t>
      </w:r>
      <w:r w:rsidR="007A2341">
        <w:rPr>
          <w:rFonts w:ascii="Segoe UI" w:hAnsi="Segoe UI" w:cs="Segoe UI"/>
          <w:sz w:val="20"/>
          <w:szCs w:val="20"/>
        </w:rPr>
        <w:t xml:space="preserve">local </w:t>
      </w:r>
      <w:r w:rsidRPr="00612143">
        <w:rPr>
          <w:rFonts w:ascii="Segoe UI" w:hAnsi="Segoe UI" w:cs="Segoe UI"/>
          <w:sz w:val="20"/>
          <w:szCs w:val="20"/>
        </w:rPr>
        <w:t>community and promote community involvement in project’s activities.</w:t>
      </w:r>
    </w:p>
    <w:p w:rsidR="007A2341" w:rsidRDefault="007A2341" w:rsidP="007A2341">
      <w:pPr>
        <w:pStyle w:val="Prrafodelista"/>
        <w:autoSpaceDE w:val="0"/>
        <w:autoSpaceDN w:val="0"/>
        <w:adjustRightInd w:val="0"/>
        <w:ind w:left="567"/>
        <w:jc w:val="both"/>
        <w:rPr>
          <w:rFonts w:ascii="Segoe UI" w:hAnsi="Segoe UI" w:cs="Segoe UI"/>
          <w:sz w:val="20"/>
          <w:szCs w:val="20"/>
        </w:rPr>
      </w:pPr>
    </w:p>
    <w:p w:rsidR="00612143" w:rsidRDefault="00612143" w:rsidP="00612143">
      <w:pPr>
        <w:pStyle w:val="Prrafodelista"/>
        <w:numPr>
          <w:ilvl w:val="0"/>
          <w:numId w:val="2"/>
        </w:numPr>
        <w:autoSpaceDE w:val="0"/>
        <w:autoSpaceDN w:val="0"/>
        <w:adjustRightInd w:val="0"/>
        <w:ind w:left="567" w:hanging="567"/>
        <w:jc w:val="both"/>
        <w:rPr>
          <w:rFonts w:ascii="Segoe UI" w:hAnsi="Segoe UI" w:cs="Segoe UI"/>
          <w:sz w:val="20"/>
          <w:szCs w:val="20"/>
        </w:rPr>
      </w:pPr>
      <w:r w:rsidRPr="0036114D">
        <w:rPr>
          <w:rFonts w:ascii="Segoe UI" w:hAnsi="Segoe UI" w:cs="Segoe UI"/>
          <w:sz w:val="20"/>
          <w:szCs w:val="20"/>
        </w:rPr>
        <w:t>Ensure that participants are actively and respectfully included in all aspects of their pathway to employment and that service standards to persons served reflect funding, organizational, and legal expectations</w:t>
      </w:r>
      <w:r>
        <w:rPr>
          <w:rFonts w:ascii="Segoe UI" w:hAnsi="Segoe UI" w:cs="Segoe UI"/>
          <w:sz w:val="20"/>
          <w:szCs w:val="20"/>
        </w:rPr>
        <w:t xml:space="preserve">. </w:t>
      </w:r>
      <w:r w:rsidRPr="005A788C">
        <w:rPr>
          <w:rFonts w:ascii="Segoe UI" w:hAnsi="Segoe UI" w:cs="Segoe UI"/>
          <w:sz w:val="20"/>
          <w:szCs w:val="20"/>
        </w:rPr>
        <w:t xml:space="preserve">Communicate with </w:t>
      </w:r>
      <w:r w:rsidR="007A2341">
        <w:rPr>
          <w:rFonts w:ascii="Segoe UI" w:hAnsi="Segoe UI" w:cs="Segoe UI"/>
          <w:sz w:val="20"/>
          <w:szCs w:val="20"/>
        </w:rPr>
        <w:t>project participants</w:t>
      </w:r>
      <w:r w:rsidRPr="005A788C">
        <w:rPr>
          <w:rFonts w:ascii="Segoe UI" w:hAnsi="Segoe UI" w:cs="Segoe UI"/>
          <w:sz w:val="20"/>
          <w:szCs w:val="20"/>
        </w:rPr>
        <w:t xml:space="preserve"> in case of complaints, ensuring always to report incidents to the Livelihoods </w:t>
      </w:r>
      <w:r>
        <w:rPr>
          <w:rFonts w:ascii="Segoe UI" w:hAnsi="Segoe UI" w:cs="Segoe UI"/>
          <w:sz w:val="20"/>
          <w:szCs w:val="20"/>
        </w:rPr>
        <w:t xml:space="preserve">Department </w:t>
      </w:r>
      <w:r w:rsidRPr="005A788C">
        <w:rPr>
          <w:rFonts w:ascii="Segoe UI" w:hAnsi="Segoe UI" w:cs="Segoe UI"/>
          <w:sz w:val="20"/>
          <w:szCs w:val="20"/>
        </w:rPr>
        <w:t>at the headquarters.</w:t>
      </w:r>
    </w:p>
    <w:p w:rsidR="007A2341" w:rsidRPr="007A2341" w:rsidRDefault="007A2341" w:rsidP="007A2341">
      <w:pPr>
        <w:pStyle w:val="Prrafodelista"/>
        <w:rPr>
          <w:rFonts w:ascii="Segoe UI" w:hAnsi="Segoe UI" w:cs="Segoe UI"/>
          <w:sz w:val="20"/>
          <w:szCs w:val="20"/>
        </w:rPr>
      </w:pPr>
    </w:p>
    <w:p w:rsidR="00612143" w:rsidRDefault="00662A6B" w:rsidP="00612143">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t>Assess the need for assistance of existing additional support services or systems at municipal level with the aim to identify where and how may the project help and add value</w:t>
      </w:r>
      <w:r w:rsidR="00612143">
        <w:rPr>
          <w:rFonts w:ascii="Segoe UI" w:hAnsi="Segoe UI" w:cs="Segoe UI"/>
          <w:sz w:val="20"/>
          <w:szCs w:val="20"/>
        </w:rPr>
        <w:t>. W</w:t>
      </w:r>
      <w:r w:rsidR="00612143" w:rsidRPr="0036114D">
        <w:rPr>
          <w:rFonts w:ascii="Segoe UI" w:hAnsi="Segoe UI" w:cs="Segoe UI"/>
          <w:sz w:val="20"/>
          <w:szCs w:val="20"/>
        </w:rPr>
        <w:t>ork in collaboration/complementarity with local stakeholders, Employment services providers and assistance services to develop services that deliver the best possible employment outcomes for project participants and their families.</w:t>
      </w:r>
    </w:p>
    <w:p w:rsidR="007A2341" w:rsidRPr="007A2341" w:rsidRDefault="007A2341" w:rsidP="007A2341">
      <w:pPr>
        <w:pStyle w:val="Prrafodelista"/>
        <w:rPr>
          <w:rFonts w:ascii="Segoe UI" w:hAnsi="Segoe UI" w:cs="Segoe UI"/>
          <w:sz w:val="20"/>
          <w:szCs w:val="20"/>
        </w:rPr>
      </w:pPr>
    </w:p>
    <w:p w:rsidR="00662A6B" w:rsidRDefault="00662A6B"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t>Identify community groups and agencies, businesses and industry, and other organizations that might need consulting services regarding the economic inclusion of vulnerable groups.</w:t>
      </w:r>
    </w:p>
    <w:p w:rsidR="007A2341" w:rsidRPr="007A2341" w:rsidRDefault="007A2341" w:rsidP="007A2341">
      <w:pPr>
        <w:pStyle w:val="Prrafodelista"/>
        <w:rPr>
          <w:rFonts w:ascii="Segoe UI" w:hAnsi="Segoe UI" w:cs="Segoe UI"/>
          <w:sz w:val="20"/>
          <w:szCs w:val="20"/>
        </w:rPr>
      </w:pPr>
    </w:p>
    <w:p w:rsidR="00662A6B" w:rsidRDefault="00662A6B"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t xml:space="preserve">Adapt the project standards and guidelines to the branch capacities and resources and to the needs of the </w:t>
      </w:r>
      <w:r w:rsidR="00612143" w:rsidRPr="00612143">
        <w:rPr>
          <w:rFonts w:ascii="Segoe UI" w:hAnsi="Segoe UI" w:cs="Segoe UI"/>
          <w:sz w:val="20"/>
          <w:szCs w:val="20"/>
        </w:rPr>
        <w:t xml:space="preserve">livelihoods </w:t>
      </w:r>
      <w:r w:rsidRPr="00612143">
        <w:rPr>
          <w:rFonts w:ascii="Segoe UI" w:hAnsi="Segoe UI" w:cs="Segoe UI"/>
          <w:sz w:val="20"/>
          <w:szCs w:val="20"/>
        </w:rPr>
        <w:t>project</w:t>
      </w:r>
      <w:r w:rsidR="00612143" w:rsidRPr="00612143">
        <w:rPr>
          <w:rFonts w:ascii="Segoe UI" w:hAnsi="Segoe UI" w:cs="Segoe UI"/>
          <w:sz w:val="20"/>
          <w:szCs w:val="20"/>
        </w:rPr>
        <w:t>s</w:t>
      </w:r>
      <w:r w:rsidRPr="00612143">
        <w:rPr>
          <w:rFonts w:ascii="Segoe UI" w:hAnsi="Segoe UI" w:cs="Segoe UI"/>
          <w:sz w:val="20"/>
          <w:szCs w:val="20"/>
        </w:rPr>
        <w:t xml:space="preserve"> participants</w:t>
      </w:r>
      <w:r w:rsidR="00612143" w:rsidRPr="00612143">
        <w:rPr>
          <w:rFonts w:ascii="Segoe UI" w:hAnsi="Segoe UI" w:cs="Segoe UI"/>
          <w:sz w:val="20"/>
          <w:szCs w:val="20"/>
        </w:rPr>
        <w:t>.</w:t>
      </w:r>
    </w:p>
    <w:p w:rsidR="007A2341" w:rsidRPr="007A2341" w:rsidRDefault="007A2341" w:rsidP="007A2341">
      <w:pPr>
        <w:pStyle w:val="Prrafodelista"/>
        <w:rPr>
          <w:rFonts w:ascii="Segoe UI" w:hAnsi="Segoe UI" w:cs="Segoe UI"/>
          <w:sz w:val="20"/>
          <w:szCs w:val="20"/>
        </w:rPr>
      </w:pPr>
    </w:p>
    <w:p w:rsidR="00612143" w:rsidRDefault="00612143"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612143">
        <w:rPr>
          <w:rFonts w:ascii="Segoe UI" w:hAnsi="Segoe UI" w:cs="Segoe UI"/>
          <w:sz w:val="20"/>
          <w:szCs w:val="20"/>
        </w:rPr>
        <w:t>Develop monitoring tools that allow personnel running the activity to identify operational problems and establishment of channels to report these problems and the potential suggestions for improvements to the project coordinator</w:t>
      </w:r>
      <w:r w:rsidR="007A2341">
        <w:rPr>
          <w:rFonts w:ascii="Segoe UI" w:hAnsi="Segoe UI" w:cs="Segoe UI"/>
          <w:sz w:val="20"/>
          <w:szCs w:val="20"/>
        </w:rPr>
        <w:t>.</w:t>
      </w:r>
    </w:p>
    <w:p w:rsidR="007A2341" w:rsidRPr="007A2341" w:rsidRDefault="007A2341" w:rsidP="007A2341">
      <w:pPr>
        <w:pStyle w:val="Prrafodelista"/>
        <w:rPr>
          <w:rFonts w:ascii="Segoe UI" w:hAnsi="Segoe UI" w:cs="Segoe UI"/>
          <w:sz w:val="20"/>
          <w:szCs w:val="20"/>
        </w:rPr>
      </w:pPr>
    </w:p>
    <w:p w:rsidR="005A788C" w:rsidRDefault="005A788C" w:rsidP="005A788C">
      <w:pPr>
        <w:pStyle w:val="Prrafodelista"/>
        <w:numPr>
          <w:ilvl w:val="0"/>
          <w:numId w:val="2"/>
        </w:numPr>
        <w:autoSpaceDE w:val="0"/>
        <w:autoSpaceDN w:val="0"/>
        <w:adjustRightInd w:val="0"/>
        <w:ind w:left="567" w:hanging="567"/>
        <w:jc w:val="both"/>
        <w:rPr>
          <w:rFonts w:ascii="Segoe UI" w:hAnsi="Segoe UI" w:cs="Segoe UI"/>
          <w:sz w:val="20"/>
          <w:szCs w:val="20"/>
        </w:rPr>
      </w:pPr>
      <w:r w:rsidRPr="005A788C">
        <w:rPr>
          <w:rFonts w:ascii="Segoe UI" w:hAnsi="Segoe UI" w:cs="Segoe UI"/>
          <w:sz w:val="20"/>
          <w:szCs w:val="20"/>
        </w:rPr>
        <w:t>Select and train volunteers for the livelihoods programming</w:t>
      </w:r>
      <w:r w:rsidR="00533B66">
        <w:rPr>
          <w:rFonts w:ascii="Segoe UI" w:hAnsi="Segoe UI" w:cs="Segoe UI"/>
          <w:sz w:val="20"/>
          <w:szCs w:val="20"/>
        </w:rPr>
        <w:t>.</w:t>
      </w:r>
    </w:p>
    <w:p w:rsidR="007A2341" w:rsidRPr="007A2341" w:rsidRDefault="007A2341" w:rsidP="007A2341">
      <w:pPr>
        <w:pStyle w:val="Prrafodelista"/>
        <w:rPr>
          <w:rFonts w:ascii="Segoe UI" w:hAnsi="Segoe UI" w:cs="Segoe UI"/>
          <w:sz w:val="20"/>
          <w:szCs w:val="20"/>
        </w:rPr>
      </w:pPr>
    </w:p>
    <w:p w:rsidR="0036114D" w:rsidRDefault="0036114D"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36114D">
        <w:rPr>
          <w:rFonts w:ascii="Segoe UI" w:hAnsi="Segoe UI" w:cs="Segoe UI"/>
          <w:sz w:val="20"/>
          <w:szCs w:val="20"/>
        </w:rPr>
        <w:t>Assign tasks to internal teams and assist with schedule management.</w:t>
      </w:r>
    </w:p>
    <w:p w:rsidR="0065536B" w:rsidRPr="0065536B" w:rsidRDefault="0065536B" w:rsidP="0065536B">
      <w:pPr>
        <w:pStyle w:val="Prrafodelista"/>
        <w:rPr>
          <w:rFonts w:ascii="Segoe UI" w:hAnsi="Segoe UI" w:cs="Segoe UI"/>
          <w:sz w:val="20"/>
          <w:szCs w:val="20"/>
        </w:rPr>
      </w:pPr>
    </w:p>
    <w:p w:rsidR="0036114D" w:rsidRDefault="0036114D" w:rsidP="0036114D">
      <w:pPr>
        <w:pStyle w:val="Prrafodelista"/>
        <w:numPr>
          <w:ilvl w:val="0"/>
          <w:numId w:val="2"/>
        </w:numPr>
        <w:autoSpaceDE w:val="0"/>
        <w:autoSpaceDN w:val="0"/>
        <w:adjustRightInd w:val="0"/>
        <w:ind w:left="567" w:hanging="567"/>
        <w:jc w:val="both"/>
        <w:rPr>
          <w:rFonts w:ascii="Segoe UI" w:hAnsi="Segoe UI" w:cs="Segoe UI"/>
          <w:sz w:val="20"/>
          <w:szCs w:val="20"/>
        </w:rPr>
      </w:pPr>
      <w:r w:rsidRPr="005A788C">
        <w:rPr>
          <w:rFonts w:ascii="Segoe UI" w:hAnsi="Segoe UI" w:cs="Segoe UI"/>
          <w:sz w:val="20"/>
          <w:szCs w:val="20"/>
        </w:rPr>
        <w:t>Facilitate household’s assessment as part of the beneficiary selection process</w:t>
      </w:r>
      <w:r w:rsidR="0065536B">
        <w:rPr>
          <w:rFonts w:ascii="Segoe UI" w:hAnsi="Segoe UI" w:cs="Segoe UI"/>
          <w:sz w:val="20"/>
          <w:szCs w:val="20"/>
        </w:rPr>
        <w:t>.</w:t>
      </w:r>
    </w:p>
    <w:p w:rsidR="0065536B" w:rsidRPr="0065536B" w:rsidRDefault="0065536B" w:rsidP="0065536B">
      <w:pPr>
        <w:pStyle w:val="Prrafodelista"/>
        <w:rPr>
          <w:rFonts w:ascii="Segoe UI" w:hAnsi="Segoe UI" w:cs="Segoe UI"/>
          <w:sz w:val="20"/>
          <w:szCs w:val="20"/>
        </w:rPr>
      </w:pPr>
    </w:p>
    <w:p w:rsidR="005A788C" w:rsidRDefault="005A788C" w:rsidP="005A788C">
      <w:pPr>
        <w:pStyle w:val="Prrafodelista"/>
        <w:numPr>
          <w:ilvl w:val="0"/>
          <w:numId w:val="2"/>
        </w:numPr>
        <w:autoSpaceDE w:val="0"/>
        <w:autoSpaceDN w:val="0"/>
        <w:adjustRightInd w:val="0"/>
        <w:ind w:left="567" w:hanging="567"/>
        <w:jc w:val="both"/>
        <w:rPr>
          <w:rFonts w:ascii="Segoe UI" w:hAnsi="Segoe UI" w:cs="Segoe UI"/>
          <w:sz w:val="20"/>
          <w:szCs w:val="20"/>
        </w:rPr>
      </w:pPr>
      <w:r w:rsidRPr="005A788C">
        <w:rPr>
          <w:rFonts w:ascii="Segoe UI" w:hAnsi="Segoe UI" w:cs="Segoe UI"/>
          <w:sz w:val="20"/>
          <w:szCs w:val="20"/>
        </w:rPr>
        <w:t xml:space="preserve">Closely coordinate with ICRC field structures and IFRC in planning, implementation, monitoring, capacity building of livelihood team at the branch level, particularly concerning the joint programs that are on-going or to be planned in future. </w:t>
      </w:r>
    </w:p>
    <w:p w:rsidR="0065536B" w:rsidRPr="0065536B" w:rsidRDefault="0065536B" w:rsidP="0065536B">
      <w:pPr>
        <w:pStyle w:val="Prrafodelista"/>
        <w:rPr>
          <w:rFonts w:ascii="Segoe UI" w:hAnsi="Segoe UI" w:cs="Segoe UI"/>
          <w:sz w:val="20"/>
          <w:szCs w:val="20"/>
        </w:rPr>
      </w:pPr>
    </w:p>
    <w:p w:rsidR="005A788C" w:rsidRPr="005A788C" w:rsidRDefault="005A788C" w:rsidP="005A788C">
      <w:pPr>
        <w:pStyle w:val="Prrafodelista"/>
        <w:numPr>
          <w:ilvl w:val="0"/>
          <w:numId w:val="2"/>
        </w:numPr>
        <w:autoSpaceDE w:val="0"/>
        <w:autoSpaceDN w:val="0"/>
        <w:adjustRightInd w:val="0"/>
        <w:ind w:left="567" w:hanging="567"/>
        <w:jc w:val="both"/>
        <w:rPr>
          <w:rFonts w:ascii="Segoe UI" w:hAnsi="Segoe UI" w:cs="Segoe UI"/>
          <w:sz w:val="20"/>
          <w:szCs w:val="20"/>
        </w:rPr>
      </w:pPr>
      <w:r w:rsidRPr="005A788C">
        <w:rPr>
          <w:rFonts w:ascii="Segoe UI" w:hAnsi="Segoe UI" w:cs="Segoe UI"/>
          <w:sz w:val="20"/>
          <w:szCs w:val="20"/>
          <w:lang w:val="en-US"/>
        </w:rPr>
        <w:t xml:space="preserve">Participate in </w:t>
      </w:r>
      <w:r w:rsidRPr="005A788C">
        <w:rPr>
          <w:rFonts w:ascii="Segoe UI" w:hAnsi="Segoe UI" w:cs="Segoe UI"/>
          <w:sz w:val="20"/>
          <w:szCs w:val="20"/>
          <w:lang w:val="en-US" w:bidi="ar-SY"/>
        </w:rPr>
        <w:t xml:space="preserve">sub-meetings in early recovery and agricultural sectors at </w:t>
      </w:r>
      <w:r w:rsidR="0036114D">
        <w:rPr>
          <w:rFonts w:ascii="Segoe UI" w:hAnsi="Segoe UI" w:cs="Segoe UI"/>
          <w:sz w:val="20"/>
          <w:szCs w:val="20"/>
          <w:lang w:val="en-US" w:bidi="ar-SY"/>
        </w:rPr>
        <w:t>b</w:t>
      </w:r>
      <w:r w:rsidRPr="005A788C">
        <w:rPr>
          <w:rFonts w:ascii="Segoe UI" w:hAnsi="Segoe UI" w:cs="Segoe UI"/>
          <w:sz w:val="20"/>
          <w:szCs w:val="20"/>
          <w:lang w:val="en-US" w:bidi="ar-SY"/>
        </w:rPr>
        <w:t>ranch level.</w:t>
      </w:r>
    </w:p>
    <w:p w:rsidR="005A788C" w:rsidRPr="005A788C" w:rsidRDefault="005A788C" w:rsidP="005A788C">
      <w:pPr>
        <w:pStyle w:val="Prrafodelista"/>
        <w:autoSpaceDE w:val="0"/>
        <w:autoSpaceDN w:val="0"/>
        <w:adjustRightInd w:val="0"/>
        <w:ind w:left="567"/>
        <w:jc w:val="both"/>
        <w:rPr>
          <w:rFonts w:ascii="Segoe UI" w:hAnsi="Segoe UI" w:cs="Segoe UI"/>
          <w:sz w:val="20"/>
          <w:szCs w:val="20"/>
        </w:rPr>
      </w:pPr>
    </w:p>
    <w:p w:rsidR="005A788C" w:rsidRPr="005A788C" w:rsidRDefault="005A788C" w:rsidP="005A788C">
      <w:pPr>
        <w:jc w:val="both"/>
        <w:rPr>
          <w:rFonts w:ascii="Segoe UI" w:hAnsi="Segoe UI" w:cs="Segoe UI"/>
          <w:b/>
        </w:rPr>
      </w:pPr>
      <w:r w:rsidRPr="005A788C">
        <w:rPr>
          <w:rFonts w:ascii="Segoe UI" w:hAnsi="Segoe UI" w:cs="Segoe UI"/>
          <w:b/>
        </w:rPr>
        <w:t>Reporting lines</w:t>
      </w:r>
    </w:p>
    <w:p w:rsidR="005A788C" w:rsidRPr="005A788C" w:rsidRDefault="005A788C" w:rsidP="005A788C">
      <w:pPr>
        <w:jc w:val="both"/>
        <w:rPr>
          <w:rFonts w:ascii="Segoe UI" w:hAnsi="Segoe UI" w:cs="Segoe UI"/>
          <w:b/>
          <w:sz w:val="20"/>
          <w:szCs w:val="20"/>
        </w:rPr>
      </w:pPr>
    </w:p>
    <w:p w:rsidR="005A788C" w:rsidRPr="005A788C" w:rsidRDefault="005A788C" w:rsidP="005A788C">
      <w:pPr>
        <w:pStyle w:val="Prrafodelista"/>
        <w:numPr>
          <w:ilvl w:val="0"/>
          <w:numId w:val="1"/>
        </w:numPr>
        <w:ind w:left="567" w:hanging="567"/>
        <w:jc w:val="both"/>
        <w:rPr>
          <w:rFonts w:ascii="Segoe UI" w:hAnsi="Segoe UI" w:cs="Segoe UI"/>
        </w:rPr>
      </w:pPr>
      <w:bookmarkStart w:id="0" w:name="_Hlk123752830"/>
      <w:r w:rsidRPr="005A788C">
        <w:rPr>
          <w:rFonts w:ascii="Segoe UI" w:hAnsi="Segoe UI" w:cs="Segoe UI"/>
          <w:sz w:val="20"/>
          <w:szCs w:val="20"/>
        </w:rPr>
        <w:t xml:space="preserve">Direct reporting to </w:t>
      </w:r>
      <w:r w:rsidR="00A72B68">
        <w:rPr>
          <w:rFonts w:ascii="Segoe UI" w:hAnsi="Segoe UI" w:cs="Segoe UI"/>
          <w:sz w:val="20"/>
          <w:szCs w:val="20"/>
        </w:rPr>
        <w:t xml:space="preserve">the </w:t>
      </w:r>
      <w:r w:rsidR="003863C5" w:rsidRPr="003863C5">
        <w:rPr>
          <w:rFonts w:ascii="Segoe UI" w:hAnsi="Segoe UI" w:cs="Segoe UI"/>
          <w:color w:val="FF0000"/>
          <w:sz w:val="20"/>
          <w:szCs w:val="20"/>
        </w:rPr>
        <w:t>[National Society]</w:t>
      </w:r>
      <w:r w:rsidR="003863C5">
        <w:rPr>
          <w:rFonts w:ascii="Segoe UI" w:hAnsi="Segoe UI" w:cs="Segoe UI"/>
          <w:color w:val="FF0000"/>
          <w:sz w:val="20"/>
          <w:szCs w:val="20"/>
        </w:rPr>
        <w:t xml:space="preserve"> </w:t>
      </w:r>
      <w:r w:rsidR="00A72B68" w:rsidRPr="00A72B68">
        <w:rPr>
          <w:rFonts w:ascii="Segoe UI" w:hAnsi="Segoe UI" w:cs="Segoe UI"/>
          <w:sz w:val="20"/>
          <w:szCs w:val="20"/>
        </w:rPr>
        <w:t xml:space="preserve">Livelihoods </w:t>
      </w:r>
      <w:r w:rsidR="0065536B">
        <w:rPr>
          <w:rFonts w:ascii="Segoe UI" w:hAnsi="Segoe UI" w:cs="Segoe UI"/>
          <w:sz w:val="20"/>
          <w:szCs w:val="20"/>
        </w:rPr>
        <w:t>unit</w:t>
      </w:r>
      <w:r w:rsidR="0036114D">
        <w:rPr>
          <w:rFonts w:ascii="Segoe UI" w:hAnsi="Segoe UI" w:cs="Segoe UI"/>
          <w:sz w:val="20"/>
          <w:szCs w:val="20"/>
        </w:rPr>
        <w:t xml:space="preserve"> at the headquarters.</w:t>
      </w:r>
      <w:r w:rsidRPr="005A788C">
        <w:rPr>
          <w:rFonts w:ascii="Segoe UI" w:hAnsi="Segoe UI" w:cs="Segoe UI"/>
          <w:sz w:val="20"/>
          <w:szCs w:val="20"/>
        </w:rPr>
        <w:t xml:space="preserve"> </w:t>
      </w:r>
    </w:p>
    <w:p w:rsidR="005A788C" w:rsidRPr="005A788C" w:rsidRDefault="005A788C" w:rsidP="005A788C">
      <w:pPr>
        <w:pStyle w:val="Prrafodelista"/>
        <w:numPr>
          <w:ilvl w:val="0"/>
          <w:numId w:val="1"/>
        </w:numPr>
        <w:ind w:left="567" w:hanging="567"/>
        <w:jc w:val="both"/>
        <w:rPr>
          <w:rFonts w:ascii="Segoe UI" w:hAnsi="Segoe UI" w:cs="Segoe UI"/>
        </w:rPr>
      </w:pPr>
      <w:r w:rsidRPr="005A788C">
        <w:rPr>
          <w:rFonts w:ascii="Segoe UI" w:hAnsi="Segoe UI" w:cs="Segoe UI"/>
          <w:sz w:val="20"/>
          <w:szCs w:val="20"/>
        </w:rPr>
        <w:t xml:space="preserve">Other strategic and policy issues to be reported to/consulted with the </w:t>
      </w:r>
      <w:r w:rsidR="003863C5" w:rsidRPr="003863C5">
        <w:rPr>
          <w:rFonts w:ascii="Segoe UI" w:hAnsi="Segoe UI" w:cs="Segoe UI"/>
          <w:color w:val="FF0000"/>
          <w:sz w:val="20"/>
          <w:szCs w:val="20"/>
        </w:rPr>
        <w:t>[National Society]</w:t>
      </w:r>
      <w:r w:rsidR="003863C5">
        <w:rPr>
          <w:rFonts w:ascii="Segoe UI" w:hAnsi="Segoe UI" w:cs="Segoe UI"/>
          <w:color w:val="FF0000"/>
          <w:sz w:val="20"/>
          <w:szCs w:val="20"/>
        </w:rPr>
        <w:t xml:space="preserve"> </w:t>
      </w:r>
      <w:r w:rsidR="00A72B68" w:rsidRPr="00A72B68">
        <w:rPr>
          <w:rFonts w:ascii="Segoe UI" w:hAnsi="Segoe UI" w:cs="Segoe UI"/>
          <w:sz w:val="20"/>
          <w:szCs w:val="20"/>
        </w:rPr>
        <w:t>Deputy Director General (Programmes)</w:t>
      </w:r>
      <w:r w:rsidRPr="005A788C">
        <w:rPr>
          <w:rFonts w:ascii="Segoe UI" w:hAnsi="Segoe UI" w:cs="Segoe UI"/>
          <w:sz w:val="20"/>
          <w:szCs w:val="20"/>
        </w:rPr>
        <w:t xml:space="preserve"> via</w:t>
      </w:r>
      <w:r w:rsidR="0036114D">
        <w:rPr>
          <w:rFonts w:ascii="Segoe UI" w:hAnsi="Segoe UI" w:cs="Segoe UI"/>
          <w:sz w:val="20"/>
          <w:szCs w:val="20"/>
        </w:rPr>
        <w:t xml:space="preserve"> the Head of</w:t>
      </w:r>
      <w:r w:rsidRPr="005A788C">
        <w:rPr>
          <w:rFonts w:ascii="Segoe UI" w:hAnsi="Segoe UI" w:cs="Segoe UI"/>
          <w:sz w:val="20"/>
          <w:szCs w:val="20"/>
        </w:rPr>
        <w:t xml:space="preserve"> </w:t>
      </w:r>
      <w:r w:rsidR="003863C5" w:rsidRPr="003863C5">
        <w:rPr>
          <w:rFonts w:ascii="Segoe UI" w:hAnsi="Segoe UI" w:cs="Segoe UI"/>
          <w:color w:val="FF0000"/>
          <w:sz w:val="20"/>
          <w:szCs w:val="20"/>
        </w:rPr>
        <w:t>[National Society]</w:t>
      </w:r>
      <w:r w:rsidR="003863C5">
        <w:rPr>
          <w:rFonts w:ascii="Segoe UI" w:hAnsi="Segoe UI" w:cs="Segoe UI"/>
          <w:color w:val="FF0000"/>
          <w:sz w:val="20"/>
          <w:szCs w:val="20"/>
        </w:rPr>
        <w:t xml:space="preserve"> </w:t>
      </w:r>
      <w:r w:rsidR="00A72B68" w:rsidRPr="00A72B68">
        <w:rPr>
          <w:rFonts w:ascii="Segoe UI" w:hAnsi="Segoe UI" w:cs="Segoe UI"/>
          <w:sz w:val="20"/>
          <w:szCs w:val="20"/>
        </w:rPr>
        <w:t xml:space="preserve">Livelihoods </w:t>
      </w:r>
      <w:r w:rsidR="0036114D">
        <w:rPr>
          <w:rFonts w:ascii="Segoe UI" w:hAnsi="Segoe UI" w:cs="Segoe UI"/>
          <w:sz w:val="20"/>
          <w:szCs w:val="20"/>
        </w:rPr>
        <w:t>Department.</w:t>
      </w:r>
    </w:p>
    <w:bookmarkEnd w:id="0"/>
    <w:p w:rsidR="005A788C" w:rsidRPr="005A788C" w:rsidRDefault="005A788C" w:rsidP="005A788C">
      <w:pPr>
        <w:pStyle w:val="Prrafodelista"/>
        <w:ind w:left="567"/>
        <w:jc w:val="both"/>
        <w:rPr>
          <w:rFonts w:ascii="Segoe UI" w:hAnsi="Segoe UI" w:cs="Segoe UI"/>
        </w:rPr>
      </w:pPr>
    </w:p>
    <w:p w:rsidR="005A788C" w:rsidRPr="005A788C" w:rsidRDefault="005A788C" w:rsidP="005A788C">
      <w:pPr>
        <w:jc w:val="both"/>
        <w:rPr>
          <w:rFonts w:ascii="Segoe UI" w:hAnsi="Segoe UI" w:cs="Segoe UI"/>
          <w:b/>
        </w:rPr>
      </w:pPr>
      <w:r w:rsidRPr="005A788C">
        <w:rPr>
          <w:rFonts w:ascii="Segoe UI" w:hAnsi="Segoe UI" w:cs="Segoe UI"/>
          <w:b/>
        </w:rPr>
        <w:t>Required skills and working experience</w:t>
      </w:r>
    </w:p>
    <w:p w:rsidR="005A788C" w:rsidRPr="005A788C" w:rsidRDefault="005A788C" w:rsidP="005A788C">
      <w:pPr>
        <w:jc w:val="both"/>
        <w:rPr>
          <w:rFonts w:ascii="Segoe UI" w:hAnsi="Segoe UI" w:cs="Segoe UI"/>
          <w:b/>
          <w:sz w:val="20"/>
          <w:szCs w:val="20"/>
        </w:rPr>
      </w:pP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Experience working on livelihoods programming</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 xml:space="preserve">Knowledge of the branch and </w:t>
      </w:r>
      <w:r w:rsidR="008543EC">
        <w:rPr>
          <w:rFonts w:ascii="Segoe UI" w:hAnsi="Segoe UI" w:cs="Segoe UI"/>
          <w:sz w:val="20"/>
          <w:szCs w:val="20"/>
        </w:rPr>
        <w:t>oblast</w:t>
      </w:r>
      <w:r w:rsidRPr="005A788C">
        <w:rPr>
          <w:rFonts w:ascii="Segoe UI" w:hAnsi="Segoe UI" w:cs="Segoe UI"/>
          <w:sz w:val="20"/>
          <w:szCs w:val="20"/>
        </w:rPr>
        <w:t xml:space="preserve"> </w:t>
      </w:r>
      <w:r w:rsidR="008543EC" w:rsidRPr="005A788C">
        <w:rPr>
          <w:rFonts w:ascii="Segoe UI" w:hAnsi="Segoe UI" w:cs="Segoe UI"/>
          <w:color w:val="FF0000"/>
          <w:sz w:val="20"/>
          <w:szCs w:val="20"/>
        </w:rPr>
        <w:t>[or smaller scope]</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 xml:space="preserve">An understanding of monitoring and reporting </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 xml:space="preserve">Experience communicating with </w:t>
      </w:r>
      <w:r w:rsidR="00612143">
        <w:rPr>
          <w:rFonts w:ascii="Segoe UI" w:hAnsi="Segoe UI" w:cs="Segoe UI"/>
          <w:sz w:val="20"/>
          <w:szCs w:val="20"/>
        </w:rPr>
        <w:t xml:space="preserve">vulnerable groups. </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Good level of computer skills including email and internet use</w:t>
      </w:r>
    </w:p>
    <w:p w:rsid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lastRenderedPageBreak/>
        <w:t>Experience in training and coaching people</w:t>
      </w:r>
      <w:r w:rsidR="00612143">
        <w:rPr>
          <w:rFonts w:ascii="Segoe UI" w:hAnsi="Segoe UI" w:cs="Segoe UI"/>
          <w:sz w:val="20"/>
          <w:szCs w:val="20"/>
        </w:rPr>
        <w:t xml:space="preserve"> </w:t>
      </w:r>
      <w:r w:rsidR="00CC3D02">
        <w:rPr>
          <w:rFonts w:ascii="Segoe UI" w:hAnsi="Segoe UI" w:cs="Segoe UI"/>
          <w:sz w:val="20"/>
          <w:szCs w:val="20"/>
        </w:rPr>
        <w:t>on</w:t>
      </w:r>
      <w:r w:rsidR="00612143">
        <w:rPr>
          <w:rFonts w:ascii="Segoe UI" w:hAnsi="Segoe UI" w:cs="Segoe UI"/>
          <w:sz w:val="20"/>
          <w:szCs w:val="20"/>
        </w:rPr>
        <w:t xml:space="preserve"> labour market </w:t>
      </w:r>
      <w:r w:rsidR="0065536B">
        <w:rPr>
          <w:rFonts w:ascii="Segoe UI" w:hAnsi="Segoe UI" w:cs="Segoe UI"/>
          <w:sz w:val="20"/>
          <w:szCs w:val="20"/>
        </w:rPr>
        <w:t>integration</w:t>
      </w:r>
      <w:r w:rsidR="00612143">
        <w:rPr>
          <w:rFonts w:ascii="Segoe UI" w:hAnsi="Segoe UI" w:cs="Segoe UI"/>
          <w:sz w:val="20"/>
          <w:szCs w:val="20"/>
        </w:rPr>
        <w:t xml:space="preserve"> and career guidance</w:t>
      </w:r>
      <w:r w:rsidR="0065536B">
        <w:rPr>
          <w:rFonts w:ascii="Segoe UI" w:hAnsi="Segoe UI" w:cs="Segoe UI"/>
          <w:sz w:val="20"/>
          <w:szCs w:val="20"/>
        </w:rPr>
        <w:t xml:space="preserve"> and/or on how to start a</w:t>
      </w:r>
      <w:bookmarkStart w:id="1" w:name="_GoBack"/>
      <w:bookmarkEnd w:id="1"/>
      <w:r w:rsidR="0065536B">
        <w:rPr>
          <w:rFonts w:ascii="Segoe UI" w:hAnsi="Segoe UI" w:cs="Segoe UI"/>
          <w:sz w:val="20"/>
          <w:szCs w:val="20"/>
        </w:rPr>
        <w:t xml:space="preserve"> micro business</w:t>
      </w:r>
      <w:r w:rsidR="00612143">
        <w:rPr>
          <w:rFonts w:ascii="Segoe UI" w:hAnsi="Segoe UI" w:cs="Segoe UI"/>
          <w:sz w:val="20"/>
          <w:szCs w:val="20"/>
        </w:rPr>
        <w:t>.</w:t>
      </w:r>
    </w:p>
    <w:p w:rsidR="00612143" w:rsidRPr="005A788C" w:rsidRDefault="00612143" w:rsidP="005A788C">
      <w:pPr>
        <w:pStyle w:val="Prrafodelista"/>
        <w:numPr>
          <w:ilvl w:val="0"/>
          <w:numId w:val="1"/>
        </w:numPr>
        <w:ind w:left="567" w:hanging="567"/>
        <w:jc w:val="both"/>
        <w:rPr>
          <w:rFonts w:ascii="Segoe UI" w:hAnsi="Segoe UI" w:cs="Segoe UI"/>
          <w:sz w:val="20"/>
          <w:szCs w:val="20"/>
        </w:rPr>
      </w:pPr>
      <w:r w:rsidRPr="00612143">
        <w:rPr>
          <w:rFonts w:ascii="Segoe UI" w:hAnsi="Segoe UI" w:cs="Segoe UI"/>
          <w:sz w:val="20"/>
          <w:szCs w:val="20"/>
        </w:rPr>
        <w:t>Awareness of online local resources, services and online job platforms and knowledge on job application processes of each resource.</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An understanding of basic administration, finance and logistics</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Knowledge of the R</w:t>
      </w:r>
      <w:r w:rsidR="00CC3D02">
        <w:rPr>
          <w:rFonts w:ascii="Segoe UI" w:hAnsi="Segoe UI" w:cs="Segoe UI"/>
          <w:sz w:val="20"/>
          <w:szCs w:val="20"/>
        </w:rPr>
        <w:t xml:space="preserve">ed </w:t>
      </w:r>
      <w:r w:rsidRPr="005A788C">
        <w:rPr>
          <w:rFonts w:ascii="Segoe UI" w:hAnsi="Segoe UI" w:cs="Segoe UI"/>
          <w:sz w:val="20"/>
          <w:szCs w:val="20"/>
        </w:rPr>
        <w:t>C</w:t>
      </w:r>
      <w:r w:rsidR="00CC3D02">
        <w:rPr>
          <w:rFonts w:ascii="Segoe UI" w:hAnsi="Segoe UI" w:cs="Segoe UI"/>
          <w:sz w:val="20"/>
          <w:szCs w:val="20"/>
        </w:rPr>
        <w:t xml:space="preserve">ross </w:t>
      </w:r>
      <w:r w:rsidRPr="005A788C">
        <w:rPr>
          <w:rFonts w:ascii="Segoe UI" w:hAnsi="Segoe UI" w:cs="Segoe UI"/>
          <w:sz w:val="20"/>
          <w:szCs w:val="20"/>
        </w:rPr>
        <w:t>R</w:t>
      </w:r>
      <w:r w:rsidR="00CC3D02">
        <w:rPr>
          <w:rFonts w:ascii="Segoe UI" w:hAnsi="Segoe UI" w:cs="Segoe UI"/>
          <w:sz w:val="20"/>
          <w:szCs w:val="20"/>
        </w:rPr>
        <w:t xml:space="preserve">ed </w:t>
      </w:r>
      <w:r w:rsidRPr="005A788C">
        <w:rPr>
          <w:rFonts w:ascii="Segoe UI" w:hAnsi="Segoe UI" w:cs="Segoe UI"/>
          <w:sz w:val="20"/>
          <w:szCs w:val="20"/>
        </w:rPr>
        <w:t>C</w:t>
      </w:r>
      <w:r w:rsidR="00CC3D02">
        <w:rPr>
          <w:rFonts w:ascii="Segoe UI" w:hAnsi="Segoe UI" w:cs="Segoe UI"/>
          <w:sz w:val="20"/>
          <w:szCs w:val="20"/>
        </w:rPr>
        <w:t>rescent</w:t>
      </w:r>
      <w:r w:rsidRPr="005A788C">
        <w:rPr>
          <w:rFonts w:ascii="Segoe UI" w:hAnsi="Segoe UI" w:cs="Segoe UI"/>
          <w:sz w:val="20"/>
          <w:szCs w:val="20"/>
        </w:rPr>
        <w:t xml:space="preserve"> Movement </w:t>
      </w:r>
    </w:p>
    <w:p w:rsidR="005A788C" w:rsidRPr="005A788C" w:rsidRDefault="005A788C" w:rsidP="005A788C">
      <w:pPr>
        <w:jc w:val="both"/>
        <w:rPr>
          <w:rFonts w:ascii="Segoe UI" w:hAnsi="Segoe UI" w:cs="Segoe UI"/>
          <w:sz w:val="20"/>
          <w:szCs w:val="20"/>
        </w:rPr>
      </w:pPr>
    </w:p>
    <w:p w:rsidR="005A788C" w:rsidRPr="005A788C" w:rsidRDefault="005A788C" w:rsidP="005A788C">
      <w:pPr>
        <w:jc w:val="both"/>
        <w:rPr>
          <w:rFonts w:ascii="Segoe UI" w:hAnsi="Segoe UI" w:cs="Segoe UI"/>
          <w:b/>
        </w:rPr>
      </w:pPr>
      <w:r w:rsidRPr="005A788C">
        <w:rPr>
          <w:rFonts w:ascii="Segoe UI" w:hAnsi="Segoe UI" w:cs="Segoe UI"/>
          <w:b/>
        </w:rPr>
        <w:t>Personal qualities</w:t>
      </w:r>
    </w:p>
    <w:p w:rsidR="005A788C" w:rsidRPr="005A788C" w:rsidRDefault="005A788C" w:rsidP="005A788C">
      <w:pPr>
        <w:jc w:val="both"/>
        <w:rPr>
          <w:rFonts w:ascii="Segoe UI" w:hAnsi="Segoe UI" w:cs="Segoe UI"/>
          <w:b/>
          <w:sz w:val="20"/>
          <w:szCs w:val="20"/>
        </w:rPr>
      </w:pP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Good time management skills and works well in a team</w:t>
      </w:r>
    </w:p>
    <w:p w:rsidR="005A788C" w:rsidRP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Integrity and honesty in dealing with confidential information</w:t>
      </w:r>
    </w:p>
    <w:p w:rsidR="005A788C" w:rsidRDefault="005A788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Able to work independently and execute tasks in a reliable and competent manner</w:t>
      </w:r>
    </w:p>
    <w:p w:rsidR="008543EC" w:rsidRDefault="008543EC" w:rsidP="005A788C">
      <w:pPr>
        <w:pStyle w:val="Prrafodelista"/>
        <w:numPr>
          <w:ilvl w:val="0"/>
          <w:numId w:val="1"/>
        </w:numPr>
        <w:ind w:left="567" w:hanging="567"/>
        <w:jc w:val="both"/>
        <w:rPr>
          <w:rFonts w:ascii="Segoe UI" w:hAnsi="Segoe UI" w:cs="Segoe UI"/>
          <w:sz w:val="20"/>
          <w:szCs w:val="20"/>
        </w:rPr>
      </w:pPr>
      <w:r w:rsidRPr="005A788C">
        <w:rPr>
          <w:rFonts w:ascii="Segoe UI" w:hAnsi="Segoe UI" w:cs="Segoe UI"/>
          <w:sz w:val="20"/>
          <w:szCs w:val="20"/>
        </w:rPr>
        <w:t>Strong ability to communicate with people and colleagues at different lev</w:t>
      </w:r>
      <w:r>
        <w:rPr>
          <w:rFonts w:ascii="Segoe UI" w:hAnsi="Segoe UI" w:cs="Segoe UI"/>
          <w:sz w:val="20"/>
          <w:szCs w:val="20"/>
        </w:rPr>
        <w:t>els.</w:t>
      </w:r>
    </w:p>
    <w:p w:rsidR="00612143" w:rsidRPr="00612143" w:rsidRDefault="0036114D" w:rsidP="00612143">
      <w:pPr>
        <w:pStyle w:val="Prrafodelista"/>
        <w:numPr>
          <w:ilvl w:val="0"/>
          <w:numId w:val="1"/>
        </w:numPr>
        <w:ind w:left="567" w:hanging="567"/>
        <w:jc w:val="both"/>
        <w:rPr>
          <w:rFonts w:ascii="Segoe UI" w:hAnsi="Segoe UI" w:cs="Segoe UI"/>
          <w:sz w:val="20"/>
          <w:szCs w:val="20"/>
        </w:rPr>
      </w:pPr>
      <w:r>
        <w:rPr>
          <w:rFonts w:ascii="Segoe UI" w:hAnsi="Segoe UI" w:cs="Segoe UI"/>
          <w:sz w:val="20"/>
          <w:szCs w:val="20"/>
        </w:rPr>
        <w:t>F</w:t>
      </w:r>
      <w:r w:rsidRPr="0036114D">
        <w:rPr>
          <w:rFonts w:ascii="Segoe UI" w:hAnsi="Segoe UI" w:cs="Segoe UI"/>
          <w:sz w:val="20"/>
          <w:szCs w:val="20"/>
        </w:rPr>
        <w:t>lexibility to adaptive to changes in service delivery models, the labour market or participant trends.</w:t>
      </w:r>
    </w:p>
    <w:p w:rsidR="00612143" w:rsidRPr="005A788C" w:rsidRDefault="00612143" w:rsidP="005A788C">
      <w:pPr>
        <w:pStyle w:val="Prrafodelista"/>
        <w:numPr>
          <w:ilvl w:val="0"/>
          <w:numId w:val="1"/>
        </w:numPr>
        <w:ind w:left="567" w:hanging="567"/>
        <w:jc w:val="both"/>
        <w:rPr>
          <w:rFonts w:ascii="Segoe UI" w:hAnsi="Segoe UI" w:cs="Segoe UI"/>
          <w:sz w:val="20"/>
          <w:szCs w:val="20"/>
        </w:rPr>
      </w:pPr>
      <w:r w:rsidRPr="00612143">
        <w:rPr>
          <w:rFonts w:ascii="Segoe UI" w:hAnsi="Segoe UI" w:cs="Segoe UI"/>
          <w:sz w:val="20"/>
          <w:szCs w:val="20"/>
        </w:rPr>
        <w:t>Sensitivity to the active and respectful inclusion of participants in all aspects of their pathway to employment</w:t>
      </w:r>
    </w:p>
    <w:p w:rsidR="00F94C90" w:rsidRPr="005A788C" w:rsidRDefault="00F94C90" w:rsidP="005A788C">
      <w:pPr>
        <w:rPr>
          <w:rFonts w:ascii="Segoe UI" w:hAnsi="Segoe UI" w:cs="Segoe UI"/>
        </w:rPr>
      </w:pPr>
    </w:p>
    <w:sectPr w:rsidR="00F94C90" w:rsidRPr="005A78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777A1"/>
    <w:multiLevelType w:val="hybridMultilevel"/>
    <w:tmpl w:val="6032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5B5B92"/>
    <w:multiLevelType w:val="hybridMultilevel"/>
    <w:tmpl w:val="B108EC6C"/>
    <w:lvl w:ilvl="0" w:tplc="EEA26CBC">
      <w:start w:val="1"/>
      <w:numFmt w:val="bullet"/>
      <w:suff w:val="space"/>
      <w:lvlText w:val=""/>
      <w:lvlJc w:val="left"/>
      <w:pPr>
        <w:ind w:left="198" w:hanging="198"/>
      </w:pPr>
      <w:rPr>
        <w:rFonts w:ascii="Wingdings" w:hAnsi="Wingdings" w:hint="default"/>
        <w:color w:val="C00000"/>
        <w:sz w:val="24"/>
      </w:rPr>
    </w:lvl>
    <w:lvl w:ilvl="1" w:tplc="0C0A0003">
      <w:start w:val="1"/>
      <w:numFmt w:val="bullet"/>
      <w:lvlText w:val="o"/>
      <w:lvlJc w:val="left"/>
      <w:pPr>
        <w:ind w:left="1440" w:hanging="360"/>
      </w:pPr>
      <w:rPr>
        <w:rFonts w:ascii="Courier New" w:hAnsi="Courier New" w:cs="Courier New" w:hint="default"/>
      </w:rPr>
    </w:lvl>
    <w:lvl w:ilvl="2" w:tplc="A57042B0">
      <w:numFmt w:val="bullet"/>
      <w:suff w:val="space"/>
      <w:lvlText w:val="-"/>
      <w:lvlJc w:val="left"/>
      <w:pPr>
        <w:ind w:left="2160" w:hanging="1593"/>
      </w:pPr>
      <w:rPr>
        <w:rFonts w:ascii="Arial" w:eastAsia="Times" w:hAnsi="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0D7396"/>
    <w:multiLevelType w:val="hybridMultilevel"/>
    <w:tmpl w:val="0F8A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8C"/>
    <w:rsid w:val="00035A9F"/>
    <w:rsid w:val="001A39B9"/>
    <w:rsid w:val="0036114D"/>
    <w:rsid w:val="003863C5"/>
    <w:rsid w:val="004F0A49"/>
    <w:rsid w:val="00533B66"/>
    <w:rsid w:val="005A788C"/>
    <w:rsid w:val="00612143"/>
    <w:rsid w:val="0065536B"/>
    <w:rsid w:val="00662A6B"/>
    <w:rsid w:val="00696937"/>
    <w:rsid w:val="007A2341"/>
    <w:rsid w:val="008543EC"/>
    <w:rsid w:val="00A25B76"/>
    <w:rsid w:val="00A72B68"/>
    <w:rsid w:val="00CC3D02"/>
    <w:rsid w:val="00D9294B"/>
    <w:rsid w:val="00F94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7490"/>
  <w15:chartTrackingRefBased/>
  <w15:docId w15:val="{10718DF8-2327-413B-AC0D-23983463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88C"/>
    <w:pPr>
      <w:spacing w:after="0" w:line="240" w:lineRule="auto"/>
    </w:pPr>
    <w:rPr>
      <w:rFonts w:ascii="Arial" w:eastAsia="Times New Roman" w:hAnsi="Arial" w:cs="Times New Roman"/>
      <w:lang w:val="en-GB" w:eastAsia="en-GB"/>
    </w:rPr>
  </w:style>
  <w:style w:type="paragraph" w:styleId="Ttulo1">
    <w:name w:val="heading 1"/>
    <w:basedOn w:val="Normal"/>
    <w:next w:val="Normal"/>
    <w:link w:val="Ttulo1Car"/>
    <w:qFormat/>
    <w:rsid w:val="005A78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788C"/>
    <w:rPr>
      <w:rFonts w:asciiTheme="majorHAnsi" w:eastAsiaTheme="majorEastAsia" w:hAnsiTheme="majorHAnsi" w:cstheme="majorBidi"/>
      <w:b/>
      <w:bCs/>
      <w:color w:val="2F5496" w:themeColor="accent1" w:themeShade="BF"/>
      <w:sz w:val="28"/>
      <w:szCs w:val="28"/>
      <w:lang w:val="en-GB" w:eastAsia="en-GB"/>
    </w:rPr>
  </w:style>
  <w:style w:type="paragraph" w:styleId="Prrafodelista">
    <w:name w:val="List Paragraph"/>
    <w:basedOn w:val="Normal"/>
    <w:uiPriority w:val="34"/>
    <w:qFormat/>
    <w:rsid w:val="005A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5553</Characters>
  <Application>Microsoft Office Word</Application>
  <DocSecurity>0</DocSecurity>
  <Lines>46</Lines>
  <Paragraphs>13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Job Description</vt:lpstr>
      <vt:lpstr>Livelihood Coordinator-Branch Level</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CID-EU Sandra Gutierrez Hernandez</dc:creator>
  <cp:keywords/>
  <dc:description/>
  <cp:lastModifiedBy>00  CID-EU Martín López de Asiain Álvarez</cp:lastModifiedBy>
  <cp:revision>3</cp:revision>
  <dcterms:created xsi:type="dcterms:W3CDTF">2023-06-30T13:56:00Z</dcterms:created>
  <dcterms:modified xsi:type="dcterms:W3CDTF">2023-10-09T09:18:00Z</dcterms:modified>
</cp:coreProperties>
</file>