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body>
    <w:tbl>
      <w:tblPr>
        <w:tblpPr w:leftFromText="180" w:rightFromText="180" w:vertAnchor="text" w:horzAnchor="margin" w:tblpY="589"/>
        <w:tblW w:w="5076" w:type="pct"/>
        <w:tblBorders>
          <w:top w:val="single" w:color="88796C" w:sz="4" w:space="0"/>
          <w:left w:val="single" w:color="88796C" w:sz="4" w:space="0"/>
          <w:bottom w:val="single" w:color="88796C" w:sz="4" w:space="0"/>
          <w:right w:val="single" w:color="88796C" w:sz="4" w:space="0"/>
          <w:insideH w:val="single" w:color="88796C" w:sz="4" w:space="0"/>
          <w:insideV w:val="single" w:color="88796C" w:sz="4" w:space="0"/>
        </w:tblBorders>
        <w:tblLook w:val="00A0" w:firstRow="1" w:lastRow="0" w:firstColumn="1" w:lastColumn="0" w:noHBand="0" w:noVBand="0"/>
      </w:tblPr>
      <w:tblGrid>
        <w:gridCol w:w="3113"/>
        <w:gridCol w:w="6379"/>
      </w:tblGrid>
      <w:tr w:rsidR="005A1B6B" w:rsidTr="05CD8727" w14:paraId="51837B4E" w14:textId="77777777">
        <w:trPr>
          <w:trHeight w:val="340"/>
        </w:trPr>
        <w:tc>
          <w:tcPr>
            <w:tcW w:w="1640" w:type="pct"/>
            <w:shd w:val="clear" w:color="auto" w:fill="auto"/>
            <w:tcMar/>
            <w:vAlign w:val="center"/>
          </w:tcPr>
          <w:p w:rsidRPr="002937D5" w:rsidR="005A1B6B" w:rsidP="05CD8727" w:rsidRDefault="005A1B6B" w14:paraId="3FD14328" w14:textId="77777777" w14:noSpellErr="1">
            <w:pPr>
              <w:tabs>
                <w:tab w:val="left" w:pos="2977"/>
              </w:tabs>
              <w:spacing w:after="120" w:line="240" w:lineRule="auto"/>
              <w:jc w:val="left"/>
              <w:rPr>
                <w:rFonts w:ascii="Open Sans" w:hAnsi="Open Sans" w:cs="Open Sans"/>
                <w:b w:val="1"/>
                <w:bCs w:val="1"/>
                <w:color w:val="000000" w:themeColor="text1"/>
                <w:sz w:val="20"/>
                <w:szCs w:val="20"/>
              </w:rPr>
            </w:pPr>
            <w:r w:rsidRPr="05CD8727" w:rsidR="005A1B6B">
              <w:rPr>
                <w:rFonts w:ascii="Open Sans" w:hAnsi="Open Sans" w:cs="Open Sans"/>
                <w:b w:val="1"/>
                <w:bCs w:val="1"/>
                <w:color w:val="000000" w:themeColor="text1" w:themeTint="FF" w:themeShade="FF"/>
                <w:sz w:val="20"/>
                <w:szCs w:val="20"/>
              </w:rPr>
              <w:t>Job Title</w:t>
            </w:r>
          </w:p>
        </w:tc>
        <w:tc>
          <w:tcPr>
            <w:tcW w:w="3360" w:type="pct"/>
            <w:shd w:val="clear" w:color="auto" w:fill="auto"/>
            <w:tcMar/>
            <w:vAlign w:val="center"/>
          </w:tcPr>
          <w:p w:rsidRPr="00F61709" w:rsidR="005A1B6B" w:rsidP="005A1B6B" w:rsidRDefault="005A1B6B" w14:paraId="5A0A203C" w14:textId="57D1D8BD">
            <w:pPr>
              <w:tabs>
                <w:tab w:val="left" w:pos="2977"/>
              </w:tabs>
              <w:spacing w:after="120" w:line="240" w:lineRule="auto"/>
              <w:jc w:val="both"/>
              <w:rPr>
                <w:rFonts w:ascii="Open Sans" w:hAnsi="Open Sans" w:cs="Open Sans"/>
                <w:color w:val="000000" w:themeColor="text1"/>
                <w:sz w:val="20"/>
                <w:szCs w:val="20"/>
              </w:rPr>
            </w:pPr>
            <w:r w:rsidRPr="00F61709">
              <w:rPr>
                <w:rFonts w:ascii="Open Sans" w:hAnsi="Open Sans" w:cs="Open Sans"/>
                <w:color w:val="000000" w:themeColor="text1"/>
                <w:sz w:val="20"/>
                <w:szCs w:val="20"/>
              </w:rPr>
              <w:t>Community Engagement and Accountability</w:t>
            </w:r>
            <w:r w:rsidR="00A36886">
              <w:rPr>
                <w:rFonts w:ascii="Open Sans" w:hAnsi="Open Sans" w:cs="Open Sans"/>
                <w:color w:val="000000" w:themeColor="text1"/>
                <w:sz w:val="20"/>
                <w:szCs w:val="20"/>
              </w:rPr>
              <w:t xml:space="preserve"> </w:t>
            </w:r>
            <w:r>
              <w:rPr>
                <w:rFonts w:ascii="Open Sans" w:hAnsi="Open Sans" w:cs="Open Sans"/>
                <w:color w:val="000000" w:themeColor="text1"/>
                <w:sz w:val="20"/>
                <w:szCs w:val="20"/>
              </w:rPr>
              <w:t>/</w:t>
            </w:r>
            <w:r w:rsidR="00A36886">
              <w:rPr>
                <w:rFonts w:ascii="Open Sans" w:hAnsi="Open Sans" w:cs="Open Sans"/>
                <w:color w:val="000000" w:themeColor="text1"/>
                <w:sz w:val="20"/>
                <w:szCs w:val="20"/>
              </w:rPr>
              <w:t xml:space="preserve"> </w:t>
            </w:r>
            <w:r>
              <w:rPr>
                <w:rFonts w:ascii="Open Sans" w:hAnsi="Open Sans" w:cs="Open Sans"/>
                <w:color w:val="000000" w:themeColor="text1"/>
                <w:sz w:val="20"/>
                <w:szCs w:val="20"/>
              </w:rPr>
              <w:t>Information</w:t>
            </w:r>
            <w:r w:rsidR="001535E7">
              <w:rPr>
                <w:rFonts w:ascii="Open Sans" w:hAnsi="Open Sans" w:cs="Open Sans"/>
                <w:color w:val="000000" w:themeColor="text1"/>
                <w:sz w:val="20"/>
                <w:szCs w:val="20"/>
              </w:rPr>
              <w:t xml:space="preserve"> as Aid</w:t>
            </w:r>
            <w:r w:rsidRPr="00F61709">
              <w:rPr>
                <w:rFonts w:ascii="Open Sans" w:hAnsi="Open Sans" w:cs="Open Sans"/>
                <w:color w:val="000000" w:themeColor="text1"/>
                <w:sz w:val="20"/>
                <w:szCs w:val="20"/>
              </w:rPr>
              <w:t xml:space="preserve"> Officer</w:t>
            </w:r>
          </w:p>
        </w:tc>
      </w:tr>
      <w:tr w:rsidR="005A1B6B" w:rsidTr="05CD8727" w14:paraId="042A43B9" w14:textId="77777777">
        <w:trPr>
          <w:trHeight w:val="50"/>
        </w:trPr>
        <w:tc>
          <w:tcPr>
            <w:tcW w:w="1640" w:type="pct"/>
            <w:shd w:val="clear" w:color="auto" w:fill="auto"/>
            <w:tcMar/>
            <w:vAlign w:val="center"/>
          </w:tcPr>
          <w:p w:rsidRPr="002937D5" w:rsidR="005A1B6B" w:rsidP="05CD8727" w:rsidRDefault="005A1B6B" w14:paraId="3C1E538D" w14:textId="77777777" w14:noSpellErr="1">
            <w:pPr>
              <w:tabs>
                <w:tab w:val="left" w:pos="2977"/>
              </w:tabs>
              <w:spacing w:after="120" w:line="240" w:lineRule="auto"/>
              <w:jc w:val="left"/>
              <w:rPr>
                <w:rFonts w:ascii="Open Sans" w:hAnsi="Open Sans" w:cs="Open Sans"/>
                <w:b w:val="1"/>
                <w:bCs w:val="1"/>
                <w:color w:val="000000" w:themeColor="text1"/>
                <w:sz w:val="20"/>
                <w:szCs w:val="20"/>
              </w:rPr>
            </w:pPr>
            <w:r w:rsidRPr="05CD8727" w:rsidR="005A1B6B">
              <w:rPr>
                <w:rFonts w:ascii="Open Sans" w:hAnsi="Open Sans" w:cs="Open Sans"/>
                <w:b w:val="1"/>
                <w:bCs w:val="1"/>
                <w:color w:val="000000" w:themeColor="text1" w:themeTint="FF" w:themeShade="FF"/>
                <w:sz w:val="20"/>
                <w:szCs w:val="20"/>
              </w:rPr>
              <w:t>Location</w:t>
            </w:r>
          </w:p>
        </w:tc>
        <w:tc>
          <w:tcPr>
            <w:tcW w:w="3360" w:type="pct"/>
            <w:shd w:val="clear" w:color="auto" w:fill="auto"/>
            <w:tcMar/>
            <w:vAlign w:val="center"/>
          </w:tcPr>
          <w:p w:rsidRPr="001D5727" w:rsidR="005A1B6B" w:rsidP="005A1B6B" w:rsidRDefault="001D5727" w14:paraId="7278177E" w14:textId="7A02E113">
            <w:pPr>
              <w:tabs>
                <w:tab w:val="left" w:pos="2977"/>
              </w:tabs>
              <w:spacing w:after="120" w:line="240" w:lineRule="auto"/>
              <w:jc w:val="both"/>
              <w:rPr>
                <w:rFonts w:ascii="Open Sans" w:hAnsi="Open Sans" w:cs="Open Sans"/>
                <w:bCs/>
                <w:color w:val="FF0000"/>
                <w:sz w:val="20"/>
                <w:szCs w:val="20"/>
              </w:rPr>
            </w:pPr>
            <w:r w:rsidRPr="001D5727">
              <w:rPr>
                <w:rFonts w:ascii="Open Sans" w:hAnsi="Open Sans" w:cs="Open Sans"/>
                <w:bCs/>
                <w:color w:val="FF0000"/>
                <w:sz w:val="20"/>
                <w:szCs w:val="20"/>
              </w:rPr>
              <w:t>[to be defined]</w:t>
            </w:r>
          </w:p>
        </w:tc>
      </w:tr>
      <w:tr w:rsidR="00A36886" w:rsidTr="05CD8727" w14:paraId="77195D2E" w14:textId="77777777">
        <w:trPr>
          <w:trHeight w:val="50"/>
        </w:trPr>
        <w:tc>
          <w:tcPr>
            <w:tcW w:w="1640" w:type="pct"/>
            <w:shd w:val="clear" w:color="auto" w:fill="auto"/>
            <w:tcMar/>
            <w:vAlign w:val="center"/>
          </w:tcPr>
          <w:p w:rsidRPr="002937D5" w:rsidR="00A36886" w:rsidP="05CD8727" w:rsidRDefault="00A36886" w14:paraId="7DDD900C" w14:textId="23189736" w14:noSpellErr="1">
            <w:pPr>
              <w:tabs>
                <w:tab w:val="left" w:pos="2977"/>
              </w:tabs>
              <w:spacing w:after="120" w:line="240" w:lineRule="auto"/>
              <w:jc w:val="left"/>
              <w:rPr>
                <w:rFonts w:ascii="Open Sans" w:hAnsi="Open Sans" w:cs="Open Sans"/>
                <w:b w:val="1"/>
                <w:bCs w:val="1"/>
                <w:color w:val="000000" w:themeColor="text1"/>
                <w:sz w:val="20"/>
                <w:szCs w:val="20"/>
              </w:rPr>
            </w:pPr>
            <w:r w:rsidRPr="05CD8727" w:rsidR="00A36886">
              <w:rPr>
                <w:rFonts w:ascii="Open Sans" w:hAnsi="Open Sans" w:cs="Open Sans"/>
                <w:b w:val="1"/>
                <w:bCs w:val="1"/>
                <w:color w:val="000000" w:themeColor="text1" w:themeTint="FF" w:themeShade="FF"/>
                <w:sz w:val="20"/>
                <w:szCs w:val="20"/>
              </w:rPr>
              <w:t>Immediate Supervisor’s Title</w:t>
            </w:r>
          </w:p>
        </w:tc>
        <w:tc>
          <w:tcPr>
            <w:tcW w:w="3360" w:type="pct"/>
            <w:shd w:val="clear" w:color="auto" w:fill="auto"/>
            <w:tcMar/>
            <w:vAlign w:val="center"/>
          </w:tcPr>
          <w:p w:rsidRPr="002D10DB" w:rsidR="00A36886" w:rsidP="005A1B6B" w:rsidRDefault="006A18BC" w14:paraId="37EC161E" w14:textId="7ECA5D85">
            <w:pPr>
              <w:tabs>
                <w:tab w:val="left" w:pos="2977"/>
              </w:tabs>
              <w:spacing w:after="120" w:line="240" w:lineRule="auto"/>
              <w:jc w:val="both"/>
              <w:rPr>
                <w:rFonts w:ascii="Open Sans" w:hAnsi="Open Sans" w:cs="Open Sans"/>
                <w:bCs/>
                <w:color w:val="FF0000"/>
                <w:sz w:val="20"/>
                <w:szCs w:val="20"/>
              </w:rPr>
            </w:pPr>
            <w:r w:rsidRPr="006A18BC">
              <w:rPr>
                <w:rFonts w:ascii="Open Sans" w:hAnsi="Open Sans" w:cs="Open Sans"/>
                <w:bCs/>
                <w:sz w:val="20"/>
                <w:szCs w:val="20"/>
              </w:rPr>
              <w:t>Head of Livelihoods Unit</w:t>
            </w:r>
          </w:p>
        </w:tc>
      </w:tr>
      <w:tr w:rsidR="00A36886" w:rsidTr="05CD8727" w14:paraId="3AEFC64C" w14:textId="77777777">
        <w:trPr>
          <w:trHeight w:val="50"/>
        </w:trPr>
        <w:tc>
          <w:tcPr>
            <w:tcW w:w="1640" w:type="pct"/>
            <w:shd w:val="clear" w:color="auto" w:fill="auto"/>
            <w:tcMar/>
            <w:vAlign w:val="center"/>
          </w:tcPr>
          <w:p w:rsidRPr="002937D5" w:rsidR="00A36886" w:rsidP="05CD8727" w:rsidRDefault="00A36886" w14:paraId="3DC5CF6B" w14:textId="64214FC7" w14:noSpellErr="1">
            <w:pPr>
              <w:tabs>
                <w:tab w:val="left" w:pos="2977"/>
              </w:tabs>
              <w:spacing w:after="120" w:line="240" w:lineRule="auto"/>
              <w:jc w:val="left"/>
              <w:rPr>
                <w:rFonts w:ascii="Open Sans" w:hAnsi="Open Sans" w:cs="Open Sans"/>
                <w:b w:val="1"/>
                <w:bCs w:val="1"/>
                <w:color w:val="000000" w:themeColor="text1"/>
                <w:sz w:val="20"/>
                <w:szCs w:val="20"/>
              </w:rPr>
            </w:pPr>
            <w:r w:rsidRPr="05CD8727" w:rsidR="00A36886">
              <w:rPr>
                <w:rFonts w:ascii="Open Sans" w:hAnsi="Open Sans" w:cs="Open Sans"/>
                <w:b w:val="1"/>
                <w:bCs w:val="1"/>
                <w:color w:val="000000" w:themeColor="text1" w:themeTint="FF" w:themeShade="FF"/>
                <w:sz w:val="20"/>
                <w:szCs w:val="20"/>
              </w:rPr>
              <w:t>Technical Manager’s Title</w:t>
            </w:r>
          </w:p>
        </w:tc>
        <w:tc>
          <w:tcPr>
            <w:tcW w:w="3360" w:type="pct"/>
            <w:shd w:val="clear" w:color="auto" w:fill="auto"/>
            <w:tcMar/>
            <w:vAlign w:val="center"/>
          </w:tcPr>
          <w:p w:rsidRPr="002D10DB" w:rsidR="00A36886" w:rsidP="005A1B6B" w:rsidRDefault="00A36886" w14:paraId="68B3206C" w14:textId="225A36C4">
            <w:pPr>
              <w:tabs>
                <w:tab w:val="left" w:pos="2977"/>
              </w:tabs>
              <w:spacing w:after="120" w:line="240" w:lineRule="auto"/>
              <w:jc w:val="both"/>
              <w:rPr>
                <w:rFonts w:ascii="Open Sans" w:hAnsi="Open Sans" w:cs="Open Sans"/>
                <w:bCs/>
                <w:color w:val="FF0000"/>
                <w:sz w:val="20"/>
                <w:szCs w:val="20"/>
              </w:rPr>
            </w:pPr>
            <w:r w:rsidRPr="00A36886">
              <w:rPr>
                <w:rFonts w:ascii="Open Sans" w:hAnsi="Open Sans" w:cs="Open Sans"/>
                <w:bCs/>
                <w:sz w:val="20"/>
                <w:szCs w:val="20"/>
              </w:rPr>
              <w:t>Head of Community Engagement and Accountability Unit</w:t>
            </w:r>
          </w:p>
        </w:tc>
      </w:tr>
    </w:tbl>
    <w:p w:rsidRPr="002937D5" w:rsidR="001609B9" w:rsidP="005A1B6B" w:rsidRDefault="00FF7997" w14:paraId="7157CD8F" w14:textId="6474C8ED">
      <w:pPr>
        <w:tabs>
          <w:tab w:val="left" w:pos="2977"/>
        </w:tabs>
        <w:spacing w:after="120"/>
        <w:jc w:val="both"/>
        <w:rPr>
          <w:rFonts w:ascii="Open Sans" w:hAnsi="Open Sans" w:cs="Open Sans"/>
          <w:b/>
          <w:color w:val="000000" w:themeColor="text1"/>
          <w:sz w:val="20"/>
          <w:szCs w:val="20"/>
        </w:rPr>
      </w:pPr>
      <w:r w:rsidRPr="002937D5">
        <w:rPr>
          <w:rFonts w:ascii="Open Sans" w:hAnsi="Open Sans" w:cs="Open Sans"/>
          <w:b/>
          <w:noProof/>
          <w:color w:val="88796C"/>
          <w:sz w:val="20"/>
          <w:szCs w:val="20"/>
        </w:rPr>
        <mc:AlternateContent>
          <mc:Choice Requires="wps">
            <w:drawing>
              <wp:anchor distT="0" distB="0" distL="114300" distR="114300" simplePos="0" relativeHeight="251659264" behindDoc="0" locked="0" layoutInCell="1" allowOverlap="1" wp14:anchorId="6FC53222" wp14:editId="142D5BB1">
                <wp:simplePos x="0" y="0"/>
                <wp:positionH relativeFrom="margin">
                  <wp:posOffset>-6350</wp:posOffset>
                </wp:positionH>
                <wp:positionV relativeFrom="paragraph">
                  <wp:posOffset>0</wp:posOffset>
                </wp:positionV>
                <wp:extent cx="5949950" cy="306070"/>
                <wp:effectExtent l="0" t="0" r="0" b="0"/>
                <wp:wrapSquare wrapText="bothSides"/>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306070"/>
                        </a:xfrm>
                        <a:prstGeom prst="rect">
                          <a:avLst/>
                        </a:prstGeom>
                        <a:solidFill>
                          <a:srgbClr val="A29C8D"/>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miter lim="800000"/>
                              <a:headEnd/>
                              <a:tailEnd/>
                            </a14:hiddenLine>
                          </a:ext>
                        </a:extLst>
                      </wps:spPr>
                      <wps:txbx>
                        <w:txbxContent>
                          <w:p w:rsidRPr="002A1979" w:rsidR="001609B9" w:rsidP="001609B9" w:rsidRDefault="00FF7997" w14:paraId="6C69D80F" w14:textId="77777777">
                            <w:pPr>
                              <w:jc w:val="center"/>
                              <w:rPr>
                                <w:rFonts w:ascii="Calibri" w:hAnsi="Calibri" w:cs="Tahoma"/>
                                <w:b/>
                                <w:color w:val="FFFFFF"/>
                                <w:sz w:val="28"/>
                              </w:rPr>
                            </w:pPr>
                            <w:r w:rsidRPr="002A1979">
                              <w:rPr>
                                <w:rFonts w:ascii="Calibri" w:hAnsi="Calibri" w:cs="Tahoma"/>
                                <w:b/>
                                <w:color w:val="FFFFFF"/>
                                <w:sz w:val="28"/>
                              </w:rPr>
                              <w:t>JOB DESCRIPTION</w:t>
                            </w:r>
                          </w:p>
                          <w:p w:rsidRPr="00F9647C" w:rsidR="001609B9" w:rsidP="001609B9" w:rsidRDefault="001609B9" w14:paraId="3392A2D3" w14:textId="77777777">
                            <w:pPr>
                              <w:rPr>
                                <w:rFonts w:ascii="Tahoma" w:hAnsi="Tahoma" w:cs="Tahoma"/>
                                <w:color w:val="FFFFFF"/>
                                <w:sz w:val="28"/>
                              </w:rPr>
                            </w:pPr>
                          </w:p>
                          <w:p w:rsidRPr="000B1BC7" w:rsidR="001609B9" w:rsidP="001609B9" w:rsidRDefault="00FF7997" w14:paraId="1B7D375F" w14:textId="77777777">
                            <w:pPr>
                              <w:rPr>
                                <w:color w:val="FFFFFF"/>
                                <w:sz w:val="28"/>
                              </w:rPr>
                            </w:pPr>
                            <w:r>
                              <w:rPr>
                                <w:color w:val="FFFFFF"/>
                                <w:sz w:val="28"/>
                              </w:rPr>
                              <w:t xml:space="preserve">Duties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FC53222">
                <v:stroke joinstyle="miter"/>
                <v:path gradientshapeok="t" o:connecttype="rect"/>
              </v:shapetype>
              <v:shape id="Поле 11" style="position:absolute;left:0;text-align:left;margin-left:-.5pt;margin-top:0;width:468.5pt;height:2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a29c8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">
                <v:textbox>
                  <w:txbxContent>
                    <w:p w:rsidRPr="002A1979" w:rsidR="001609B9" w:rsidP="001609B9" w:rsidRDefault="00FF7997" w14:paraId="6C69D80F" w14:textId="77777777">
                      <w:pPr>
                        <w:jc w:val="center"/>
                        <w:rPr>
                          <w:rFonts w:ascii="Calibri" w:hAnsi="Calibri" w:cs="Tahoma"/>
                          <w:b/>
                          <w:color w:val="FFFFFF"/>
                          <w:sz w:val="28"/>
                        </w:rPr>
                      </w:pPr>
                      <w:r w:rsidRPr="002A1979">
                        <w:rPr>
                          <w:rFonts w:ascii="Calibri" w:hAnsi="Calibri" w:cs="Tahoma"/>
                          <w:b/>
                          <w:color w:val="FFFFFF"/>
                          <w:sz w:val="28"/>
                        </w:rPr>
                        <w:t>JOB DESCRIPTION</w:t>
                      </w:r>
                    </w:p>
                    <w:p w:rsidRPr="00F9647C" w:rsidR="001609B9" w:rsidP="001609B9" w:rsidRDefault="001609B9" w14:paraId="3392A2D3" w14:textId="77777777">
                      <w:pPr>
                        <w:rPr>
                          <w:rFonts w:ascii="Tahoma" w:hAnsi="Tahoma" w:cs="Tahoma"/>
                          <w:color w:val="FFFFFF"/>
                          <w:sz w:val="28"/>
                        </w:rPr>
                      </w:pPr>
                    </w:p>
                    <w:p w:rsidRPr="000B1BC7" w:rsidR="001609B9" w:rsidP="001609B9" w:rsidRDefault="00FF7997" w14:paraId="1B7D375F" w14:textId="77777777">
                      <w:pPr>
                        <w:rPr>
                          <w:color w:val="FFFFFF"/>
                          <w:sz w:val="28"/>
                        </w:rPr>
                      </w:pPr>
                      <w:r>
                        <w:rPr>
                          <w:color w:val="FFFFFF"/>
                          <w:sz w:val="28"/>
                        </w:rPr>
                        <w:t xml:space="preserve">Duties </w:t>
                      </w:r>
                    </w:p>
                  </w:txbxContent>
                </v:textbox>
                <w10:wrap type="square" anchorx="margin"/>
              </v:shape>
            </w:pict>
          </mc:Fallback>
        </mc:AlternateContent>
      </w:r>
    </w:p>
    <w:p w:rsidRPr="002937D5" w:rsidR="001609B9" w:rsidP="001609B9" w:rsidRDefault="00FF7997" w14:paraId="23FCC217" w14:textId="77777777">
      <w:pPr>
        <w:shd w:val="clear" w:color="auto" w:fill="F7CAAC" w:themeFill="accent2" w:themeFillTint="66"/>
        <w:tabs>
          <w:tab w:val="left" w:pos="2977"/>
        </w:tabs>
        <w:spacing w:after="120" w:line="240" w:lineRule="auto"/>
        <w:jc w:val="both"/>
        <w:rPr>
          <w:rFonts w:ascii="Open Sans" w:hAnsi="Open Sans" w:cs="Open Sans"/>
          <w:b/>
          <w:color w:val="000000" w:themeColor="text1"/>
          <w:sz w:val="20"/>
          <w:szCs w:val="20"/>
        </w:rPr>
      </w:pPr>
      <w:r w:rsidRPr="002937D5">
        <w:rPr>
          <w:rFonts w:ascii="Open Sans" w:hAnsi="Open Sans" w:cs="Open Sans"/>
          <w:b/>
          <w:color w:val="000000" w:themeColor="text1"/>
          <w:sz w:val="20"/>
          <w:szCs w:val="20"/>
        </w:rPr>
        <w:t>JOB PURPOSE</w:t>
      </w:r>
    </w:p>
    <w:tbl>
      <w:tblPr>
        <w:tblW w:w="5076" w:type="pct"/>
        <w:tblBorders>
          <w:top w:val="single" w:color="88796C" w:sz="4" w:space="0"/>
          <w:left w:val="single" w:color="88796C" w:sz="4" w:space="0"/>
          <w:bottom w:val="single" w:color="88796C" w:sz="4" w:space="0"/>
          <w:right w:val="single" w:color="88796C" w:sz="4" w:space="0"/>
          <w:insideH w:val="single" w:color="88796C" w:sz="4" w:space="0"/>
          <w:insideV w:val="single" w:color="88796C" w:sz="4" w:space="0"/>
        </w:tblBorders>
        <w:tblLook w:val="00A0" w:firstRow="1" w:lastRow="0" w:firstColumn="1" w:lastColumn="0" w:noHBand="0" w:noVBand="0"/>
      </w:tblPr>
      <w:tblGrid>
        <w:gridCol w:w="9492"/>
      </w:tblGrid>
      <w:tr w:rsidR="00D0555E" w:rsidTr="00024507" w14:paraId="06FB582E" w14:textId="77777777">
        <w:trPr>
          <w:trHeight w:val="416"/>
        </w:trPr>
        <w:tc>
          <w:tcPr>
            <w:tcW w:w="5000" w:type="pct"/>
            <w:shd w:val="clear" w:color="auto" w:fill="auto"/>
          </w:tcPr>
          <w:p w:rsidRPr="002C3D2D" w:rsidR="00966A16" w:rsidP="00466773" w:rsidRDefault="001D5727" w14:paraId="3ABFE3FD" w14:textId="6B2DF74E">
            <w:pPr>
              <w:pStyle w:val="Description"/>
              <w:spacing w:after="120"/>
              <w:ind w:left="0"/>
              <w:jc w:val="both"/>
              <w:rPr>
                <w:rFonts w:ascii="Open Sans" w:hAnsi="Open Sans" w:cs="Open Sans"/>
                <w:color w:val="000000" w:themeColor="text1"/>
                <w:sz w:val="20"/>
                <w:szCs w:val="20"/>
              </w:rPr>
            </w:pPr>
            <w:r>
              <w:rPr>
                <w:rStyle w:val="normaltextrun"/>
                <w:rFonts w:ascii="Open Sans" w:hAnsi="Open Sans" w:eastAsia="Roboto" w:cs="Open Sans"/>
                <w:color w:val="FF0000"/>
                <w:sz w:val="20"/>
                <w:szCs w:val="20"/>
                <w:shd w:val="clear" w:color="auto" w:fill="FFFFFF"/>
              </w:rPr>
              <w:t>[</w:t>
            </w:r>
            <w:r>
              <w:rPr>
                <w:rStyle w:val="normaltextrun"/>
                <w:rFonts w:eastAsia="Roboto"/>
                <w:color w:val="FF0000"/>
                <w:shd w:val="clear" w:color="auto" w:fill="FFFFFF"/>
              </w:rPr>
              <w:t>National Society]</w:t>
            </w:r>
            <w:r w:rsidRPr="002C3D2D" w:rsidR="00994AD1">
              <w:rPr>
                <w:rStyle w:val="normaltextrun"/>
                <w:rFonts w:ascii="Open Sans" w:hAnsi="Open Sans" w:eastAsia="Roboto" w:cs="Open Sans"/>
                <w:color w:val="000000"/>
                <w:sz w:val="20"/>
                <w:szCs w:val="20"/>
                <w:shd w:val="clear" w:color="auto" w:fill="FFFFFF"/>
              </w:rPr>
              <w:t xml:space="preserve">, with technical support of the Spanish Red Cross (SpRC) and other partner National Societies (PNS), has developed a Livelihoods Plan </w:t>
            </w:r>
            <w:r w:rsidRPr="002C3D2D" w:rsidR="00994AD1">
              <w:rPr>
                <w:rStyle w:val="normaltextrun"/>
                <w:rFonts w:ascii="Open Sans" w:hAnsi="Open Sans" w:cs="Open Sans"/>
                <w:color w:val="000000"/>
                <w:sz w:val="20"/>
                <w:szCs w:val="20"/>
                <w:shd w:val="clear" w:color="auto" w:fill="FFFFFF"/>
              </w:rPr>
              <w:t>to help the unemployed to restore their livelihoods. URCS will run 'Activation Points' providing information on access to compensation, employment</w:t>
            </w:r>
            <w:r w:rsidR="002C3D2D">
              <w:rPr>
                <w:rStyle w:val="normaltextrun"/>
                <w:rFonts w:ascii="Open Sans" w:hAnsi="Open Sans" w:cs="Open Sans"/>
                <w:color w:val="000000"/>
                <w:sz w:val="20"/>
                <w:szCs w:val="20"/>
                <w:shd w:val="clear" w:color="auto" w:fill="FFFFFF"/>
              </w:rPr>
              <w:t>,</w:t>
            </w:r>
            <w:r w:rsidRPr="002C3D2D" w:rsidR="00994AD1">
              <w:rPr>
                <w:rStyle w:val="normaltextrun"/>
                <w:rFonts w:ascii="Open Sans" w:hAnsi="Open Sans" w:cs="Open Sans"/>
                <w:color w:val="000000"/>
                <w:sz w:val="20"/>
                <w:szCs w:val="20"/>
                <w:shd w:val="clear" w:color="auto" w:fill="FFFFFF"/>
              </w:rPr>
              <w:t xml:space="preserve"> and social protection aid; job guidance; professional training in new technologies for the social reintegration of people with disabilities; rapid vocational and skills training itineraries to enhance access to employment; and internships in local companies. </w:t>
            </w:r>
            <w:r w:rsidRPr="002C3D2D" w:rsidR="00994AD1">
              <w:rPr>
                <w:rStyle w:val="normaltextrun"/>
                <w:rFonts w:ascii="Open Sans" w:hAnsi="Open Sans" w:eastAsia="Roboto" w:cs="Open Sans"/>
                <w:color w:val="000000"/>
                <w:sz w:val="20"/>
                <w:szCs w:val="20"/>
                <w:shd w:val="clear" w:color="auto" w:fill="FFFFFF"/>
              </w:rPr>
              <w:t xml:space="preserve">Activation Points will also support micro business with grants and consultancy services, which will include skills development, business support, training on digital marketing, small grants and access to networks and markets. </w:t>
            </w:r>
          </w:p>
          <w:p w:rsidR="001609B9" w:rsidP="00466773" w:rsidRDefault="00442398" w14:paraId="083C5260" w14:textId="596D8176">
            <w:pPr>
              <w:pStyle w:val="Description"/>
              <w:spacing w:after="120"/>
              <w:ind w:left="0"/>
              <w:jc w:val="both"/>
              <w:rPr>
                <w:rFonts w:ascii="Open Sans" w:hAnsi="Open Sans" w:cs="Open Sans"/>
                <w:color w:val="000000" w:themeColor="text1"/>
                <w:sz w:val="20"/>
                <w:szCs w:val="20"/>
                <w:lang w:val="en-GB"/>
              </w:rPr>
            </w:pPr>
            <w:r>
              <w:rPr>
                <w:rFonts w:ascii="Open Sans" w:hAnsi="Open Sans" w:cs="Open Sans"/>
                <w:color w:val="000000" w:themeColor="text1"/>
                <w:sz w:val="20"/>
                <w:szCs w:val="20"/>
              </w:rPr>
              <w:t xml:space="preserve">In terms of </w:t>
            </w:r>
            <w:r w:rsidR="00295F99">
              <w:rPr>
                <w:rFonts w:ascii="Open Sans" w:hAnsi="Open Sans" w:cs="Open Sans"/>
                <w:color w:val="000000" w:themeColor="text1"/>
                <w:sz w:val="20"/>
                <w:szCs w:val="20"/>
              </w:rPr>
              <w:t>L</w:t>
            </w:r>
            <w:r>
              <w:rPr>
                <w:rFonts w:ascii="Open Sans" w:hAnsi="Open Sans" w:cs="Open Sans"/>
                <w:color w:val="000000" w:themeColor="text1"/>
                <w:sz w:val="20"/>
                <w:szCs w:val="20"/>
              </w:rPr>
              <w:t xml:space="preserve">ivelihoods </w:t>
            </w:r>
            <w:r w:rsidR="00295F99">
              <w:rPr>
                <w:rFonts w:ascii="Open Sans" w:hAnsi="Open Sans" w:cs="Open Sans"/>
                <w:color w:val="000000" w:themeColor="text1"/>
                <w:sz w:val="20"/>
                <w:szCs w:val="20"/>
              </w:rPr>
              <w:t>P</w:t>
            </w:r>
            <w:r>
              <w:rPr>
                <w:rFonts w:ascii="Open Sans" w:hAnsi="Open Sans" w:cs="Open Sans"/>
                <w:color w:val="000000" w:themeColor="text1"/>
                <w:sz w:val="20"/>
                <w:szCs w:val="20"/>
              </w:rPr>
              <w:t>rogramming, t</w:t>
            </w:r>
            <w:r w:rsidRPr="00466773" w:rsidR="00466773">
              <w:rPr>
                <w:rFonts w:ascii="Open Sans" w:hAnsi="Open Sans" w:cs="Open Sans"/>
                <w:color w:val="000000" w:themeColor="text1"/>
                <w:sz w:val="20"/>
                <w:szCs w:val="20"/>
              </w:rPr>
              <w:t xml:space="preserve">he </w:t>
            </w:r>
            <w:r w:rsidR="001D5727">
              <w:rPr>
                <w:rStyle w:val="normaltextrun"/>
                <w:rFonts w:ascii="Open Sans" w:hAnsi="Open Sans" w:eastAsia="Roboto" w:cs="Open Sans"/>
                <w:color w:val="FF0000"/>
                <w:sz w:val="20"/>
                <w:szCs w:val="20"/>
                <w:shd w:val="clear" w:color="auto" w:fill="FFFFFF"/>
              </w:rPr>
              <w:t>[</w:t>
            </w:r>
            <w:r w:rsidR="001D5727">
              <w:rPr>
                <w:rStyle w:val="normaltextrun"/>
                <w:rFonts w:eastAsia="Roboto"/>
                <w:color w:val="FF0000"/>
                <w:shd w:val="clear" w:color="auto" w:fill="FFFFFF"/>
              </w:rPr>
              <w:t>National Society]</w:t>
            </w:r>
            <w:r w:rsidRPr="00466773" w:rsidR="00466773">
              <w:rPr>
                <w:rFonts w:ascii="Open Sans" w:hAnsi="Open Sans" w:cs="Open Sans"/>
                <w:color w:val="000000" w:themeColor="text1"/>
                <w:sz w:val="20"/>
                <w:szCs w:val="20"/>
              </w:rPr>
              <w:t xml:space="preserve"> Branch CEA/Information Officer </w:t>
            </w:r>
            <w:r w:rsidR="002221E5">
              <w:rPr>
                <w:rFonts w:ascii="Open Sans" w:hAnsi="Open Sans" w:cs="Open Sans"/>
                <w:color w:val="000000" w:themeColor="text1"/>
                <w:sz w:val="20"/>
                <w:szCs w:val="20"/>
              </w:rPr>
              <w:t xml:space="preserve">as Aid </w:t>
            </w:r>
            <w:r w:rsidRPr="00466773" w:rsidR="00466773">
              <w:rPr>
                <w:rFonts w:ascii="Open Sans" w:hAnsi="Open Sans" w:cs="Open Sans"/>
                <w:color w:val="000000" w:themeColor="text1"/>
                <w:sz w:val="20"/>
                <w:szCs w:val="20"/>
              </w:rPr>
              <w:t>will be responsible for provid</w:t>
            </w:r>
            <w:r>
              <w:rPr>
                <w:rFonts w:ascii="Open Sans" w:hAnsi="Open Sans" w:cs="Open Sans"/>
                <w:color w:val="000000" w:themeColor="text1"/>
                <w:sz w:val="20"/>
                <w:szCs w:val="20"/>
              </w:rPr>
              <w:t>ing</w:t>
            </w:r>
            <w:r w:rsidRPr="00466773" w:rsidR="00466773">
              <w:rPr>
                <w:rFonts w:ascii="Open Sans" w:hAnsi="Open Sans" w:cs="Open Sans"/>
                <w:color w:val="000000" w:themeColor="text1"/>
                <w:sz w:val="20"/>
                <w:szCs w:val="20"/>
              </w:rPr>
              <w:t xml:space="preserve"> information about the support </w:t>
            </w:r>
            <w:r>
              <w:rPr>
                <w:rFonts w:ascii="Open Sans" w:hAnsi="Open Sans" w:cs="Open Sans"/>
                <w:color w:val="000000" w:themeColor="text1"/>
                <w:sz w:val="20"/>
                <w:szCs w:val="20"/>
              </w:rPr>
              <w:t>offer</w:t>
            </w:r>
            <w:r w:rsidRPr="00466773">
              <w:rPr>
                <w:rFonts w:ascii="Open Sans" w:hAnsi="Open Sans" w:cs="Open Sans"/>
                <w:color w:val="000000" w:themeColor="text1"/>
                <w:sz w:val="20"/>
                <w:szCs w:val="20"/>
              </w:rPr>
              <w:t xml:space="preserve">ed </w:t>
            </w:r>
            <w:r w:rsidRPr="00466773" w:rsidR="00466773">
              <w:rPr>
                <w:rFonts w:ascii="Open Sans" w:hAnsi="Open Sans" w:cs="Open Sans"/>
                <w:color w:val="000000" w:themeColor="text1"/>
                <w:sz w:val="20"/>
                <w:szCs w:val="20"/>
              </w:rPr>
              <w:t xml:space="preserve">by the branch to persons demanding </w:t>
            </w:r>
            <w:r>
              <w:rPr>
                <w:rFonts w:ascii="Open Sans" w:hAnsi="Open Sans" w:cs="Open Sans"/>
                <w:color w:val="000000" w:themeColor="text1"/>
                <w:sz w:val="20"/>
                <w:szCs w:val="20"/>
              </w:rPr>
              <w:t>help</w:t>
            </w:r>
            <w:r w:rsidRPr="00466773">
              <w:rPr>
                <w:rFonts w:ascii="Open Sans" w:hAnsi="Open Sans" w:cs="Open Sans"/>
                <w:color w:val="000000" w:themeColor="text1"/>
                <w:sz w:val="20"/>
                <w:szCs w:val="20"/>
              </w:rPr>
              <w:t xml:space="preserve"> </w:t>
            </w:r>
            <w:r w:rsidRPr="00466773" w:rsidR="00466773">
              <w:rPr>
                <w:rFonts w:ascii="Open Sans" w:hAnsi="Open Sans" w:cs="Open Sans"/>
                <w:color w:val="000000" w:themeColor="text1"/>
                <w:sz w:val="20"/>
                <w:szCs w:val="20"/>
              </w:rPr>
              <w:t>or information to find a job</w:t>
            </w:r>
            <w:r>
              <w:rPr>
                <w:rFonts w:ascii="Open Sans" w:hAnsi="Open Sans" w:cs="Open Sans"/>
                <w:color w:val="000000" w:themeColor="text1"/>
                <w:sz w:val="20"/>
                <w:szCs w:val="20"/>
              </w:rPr>
              <w:t>, protecting/recovering their livelihoods or starting a new business</w:t>
            </w:r>
            <w:r w:rsidRPr="00466773" w:rsidR="00466773">
              <w:rPr>
                <w:rFonts w:ascii="Open Sans" w:hAnsi="Open Sans" w:cs="Open Sans"/>
                <w:color w:val="000000" w:themeColor="text1"/>
                <w:sz w:val="20"/>
                <w:szCs w:val="20"/>
              </w:rPr>
              <w:t xml:space="preserve">. Along the </w:t>
            </w:r>
            <w:r w:rsidRPr="00466773">
              <w:rPr>
                <w:rFonts w:ascii="Open Sans" w:hAnsi="Open Sans" w:cs="Open Sans"/>
                <w:color w:val="000000" w:themeColor="text1"/>
                <w:sz w:val="20"/>
                <w:szCs w:val="20"/>
              </w:rPr>
              <w:t xml:space="preserve">implementation </w:t>
            </w:r>
            <w:r>
              <w:rPr>
                <w:rFonts w:ascii="Open Sans" w:hAnsi="Open Sans" w:cs="Open Sans"/>
                <w:color w:val="000000" w:themeColor="text1"/>
                <w:sz w:val="20"/>
                <w:szCs w:val="20"/>
              </w:rPr>
              <w:t xml:space="preserve">of livelihoods </w:t>
            </w:r>
            <w:r w:rsidRPr="00466773" w:rsidR="00466773">
              <w:rPr>
                <w:rFonts w:ascii="Open Sans" w:hAnsi="Open Sans" w:cs="Open Sans"/>
                <w:color w:val="000000" w:themeColor="text1"/>
                <w:sz w:val="20"/>
                <w:szCs w:val="20"/>
              </w:rPr>
              <w:t>activit</w:t>
            </w:r>
            <w:r>
              <w:rPr>
                <w:rFonts w:ascii="Open Sans" w:hAnsi="Open Sans" w:cs="Open Sans"/>
                <w:color w:val="000000" w:themeColor="text1"/>
                <w:sz w:val="20"/>
                <w:szCs w:val="20"/>
              </w:rPr>
              <w:t>ies</w:t>
            </w:r>
            <w:r w:rsidRPr="00466773" w:rsidR="00466773">
              <w:rPr>
                <w:rFonts w:ascii="Open Sans" w:hAnsi="Open Sans" w:cs="Open Sans"/>
                <w:color w:val="000000" w:themeColor="text1"/>
                <w:sz w:val="20"/>
                <w:szCs w:val="20"/>
              </w:rPr>
              <w:t xml:space="preserve">, it is necessary to ensure that </w:t>
            </w:r>
            <w:r>
              <w:rPr>
                <w:rFonts w:ascii="Open Sans" w:hAnsi="Open Sans" w:cs="Open Sans"/>
                <w:color w:val="000000" w:themeColor="text1"/>
                <w:sz w:val="20"/>
                <w:szCs w:val="20"/>
              </w:rPr>
              <w:t>all vulnerable groups participating in the programs</w:t>
            </w:r>
            <w:r w:rsidRPr="00466773">
              <w:rPr>
                <w:rFonts w:ascii="Open Sans" w:hAnsi="Open Sans" w:cs="Open Sans"/>
                <w:color w:val="000000" w:themeColor="text1"/>
                <w:sz w:val="20"/>
                <w:szCs w:val="20"/>
              </w:rPr>
              <w:t xml:space="preserve"> </w:t>
            </w:r>
            <w:r w:rsidRPr="00466773" w:rsidR="00466773">
              <w:rPr>
                <w:rFonts w:ascii="Open Sans" w:hAnsi="Open Sans" w:cs="Open Sans"/>
                <w:color w:val="000000" w:themeColor="text1"/>
                <w:sz w:val="20"/>
                <w:szCs w:val="20"/>
              </w:rPr>
              <w:t>are actively and respectfully included in all aspects of their pathway to employment</w:t>
            </w:r>
            <w:r>
              <w:rPr>
                <w:rFonts w:ascii="Open Sans" w:hAnsi="Open Sans" w:cs="Open Sans"/>
                <w:color w:val="000000" w:themeColor="text1"/>
                <w:sz w:val="20"/>
                <w:szCs w:val="20"/>
              </w:rPr>
              <w:t xml:space="preserve"> or entrepreneurship</w:t>
            </w:r>
            <w:r w:rsidRPr="00466773" w:rsidR="00466773">
              <w:rPr>
                <w:rFonts w:ascii="Open Sans" w:hAnsi="Open Sans" w:cs="Open Sans"/>
                <w:color w:val="000000" w:themeColor="text1"/>
                <w:sz w:val="20"/>
                <w:szCs w:val="20"/>
              </w:rPr>
              <w:t xml:space="preserve"> and that service standards to persons served reflect funding, organizational, and legal expectations. He/she will also help strengthen and roll out approaches to CEA within the Branch, including supporting other </w:t>
            </w:r>
            <w:r>
              <w:rPr>
                <w:rFonts w:ascii="Open Sans" w:hAnsi="Open Sans" w:cs="Open Sans"/>
                <w:color w:val="000000" w:themeColor="text1"/>
                <w:sz w:val="20"/>
                <w:szCs w:val="20"/>
              </w:rPr>
              <w:t xml:space="preserve">staff and </w:t>
            </w:r>
            <w:r w:rsidRPr="00466773" w:rsidR="00466773">
              <w:rPr>
                <w:rFonts w:ascii="Open Sans" w:hAnsi="Open Sans" w:cs="Open Sans"/>
                <w:color w:val="000000" w:themeColor="text1"/>
                <w:sz w:val="20"/>
                <w:szCs w:val="20"/>
              </w:rPr>
              <w:t xml:space="preserve">volunteers to ensure communities are informed, can participate, and provide feedback and complaints to </w:t>
            </w:r>
            <w:r w:rsidR="001D5727">
              <w:rPr>
                <w:rStyle w:val="normaltextrun"/>
                <w:rFonts w:ascii="Open Sans" w:hAnsi="Open Sans" w:eastAsia="Roboto" w:cs="Open Sans"/>
                <w:color w:val="FF0000"/>
                <w:sz w:val="20"/>
                <w:szCs w:val="20"/>
                <w:shd w:val="clear" w:color="auto" w:fill="FFFFFF"/>
              </w:rPr>
              <w:t>[</w:t>
            </w:r>
            <w:r w:rsidR="001D5727">
              <w:rPr>
                <w:rStyle w:val="normaltextrun"/>
                <w:rFonts w:eastAsia="Roboto"/>
                <w:color w:val="FF0000"/>
                <w:shd w:val="clear" w:color="auto" w:fill="FFFFFF"/>
              </w:rPr>
              <w:t>National Society]</w:t>
            </w:r>
            <w:r w:rsidR="00466773">
              <w:rPr>
                <w:rFonts w:ascii="Open Sans" w:hAnsi="Open Sans" w:cs="Open Sans"/>
                <w:color w:val="000000" w:themeColor="text1"/>
                <w:sz w:val="20"/>
                <w:szCs w:val="20"/>
              </w:rPr>
              <w:t>.</w:t>
            </w:r>
            <w:r w:rsidRPr="002937D5" w:rsidR="00FF7997">
              <w:rPr>
                <w:rFonts w:ascii="Open Sans" w:hAnsi="Open Sans" w:cs="Open Sans"/>
                <w:color w:val="000000" w:themeColor="text1"/>
                <w:sz w:val="20"/>
                <w:szCs w:val="20"/>
                <w:lang w:val="en-GB"/>
              </w:rPr>
              <w:t xml:space="preserve"> </w:t>
            </w:r>
          </w:p>
          <w:p w:rsidRPr="00466773" w:rsidR="00C24560" w:rsidP="00C24560" w:rsidRDefault="00C24560" w14:paraId="70DA6FAE" w14:textId="7F5B9E0F">
            <w:pPr>
              <w:pStyle w:val="Description"/>
              <w:spacing w:after="120"/>
              <w:ind w:left="0"/>
              <w:jc w:val="both"/>
              <w:rPr>
                <w:rFonts w:ascii="Open Sans" w:hAnsi="Open Sans" w:cs="Open Sans"/>
                <w:color w:val="000000" w:themeColor="text1"/>
                <w:sz w:val="20"/>
                <w:szCs w:val="20"/>
              </w:rPr>
            </w:pPr>
            <w:r w:rsidRPr="002937D5">
              <w:rPr>
                <w:rFonts w:ascii="Open Sans" w:hAnsi="Open Sans" w:cs="Open Sans"/>
                <w:color w:val="000000" w:themeColor="text1"/>
                <w:sz w:val="20"/>
                <w:szCs w:val="20"/>
              </w:rPr>
              <w:t xml:space="preserve">The role will sit </w:t>
            </w:r>
            <w:r>
              <w:rPr>
                <w:rFonts w:ascii="Open Sans" w:hAnsi="Open Sans" w:cs="Open Sans"/>
                <w:color w:val="000000" w:themeColor="text1"/>
                <w:sz w:val="20"/>
                <w:szCs w:val="20"/>
              </w:rPr>
              <w:t xml:space="preserve">at the Branch and </w:t>
            </w:r>
            <w:r w:rsidRPr="002937D5">
              <w:rPr>
                <w:rFonts w:ascii="Open Sans" w:hAnsi="Open Sans" w:cs="Open Sans"/>
                <w:color w:val="000000" w:themeColor="text1"/>
                <w:sz w:val="20"/>
                <w:szCs w:val="20"/>
              </w:rPr>
              <w:t>w</w:t>
            </w:r>
            <w:r>
              <w:rPr>
                <w:rFonts w:ascii="Open Sans" w:hAnsi="Open Sans" w:cs="Open Sans"/>
                <w:color w:val="000000" w:themeColor="text1"/>
                <w:sz w:val="20"/>
                <w:szCs w:val="20"/>
              </w:rPr>
              <w:t xml:space="preserve">ork under the direct supervision of </w:t>
            </w:r>
            <w:r w:rsidR="001D5727">
              <w:rPr>
                <w:rStyle w:val="normaltextrun"/>
                <w:rFonts w:ascii="Open Sans" w:hAnsi="Open Sans" w:eastAsia="Roboto" w:cs="Open Sans"/>
                <w:color w:val="FF0000"/>
                <w:sz w:val="20"/>
                <w:szCs w:val="20"/>
                <w:shd w:val="clear" w:color="auto" w:fill="FFFFFF"/>
              </w:rPr>
              <w:t>[</w:t>
            </w:r>
            <w:r w:rsidR="001D5727">
              <w:rPr>
                <w:rStyle w:val="normaltextrun"/>
                <w:rFonts w:eastAsia="Roboto"/>
                <w:color w:val="FF0000"/>
                <w:shd w:val="clear" w:color="auto" w:fill="FFFFFF"/>
              </w:rPr>
              <w:t>National Society]</w:t>
            </w:r>
            <w:r>
              <w:rPr>
                <w:rFonts w:ascii="Open Sans" w:hAnsi="Open Sans" w:cs="Open Sans"/>
                <w:color w:val="000000" w:themeColor="text1"/>
                <w:sz w:val="20"/>
                <w:szCs w:val="20"/>
              </w:rPr>
              <w:t xml:space="preserve"> Livelihoods </w:t>
            </w:r>
            <w:proofErr w:type="spellStart"/>
            <w:r>
              <w:rPr>
                <w:rFonts w:ascii="Open Sans" w:hAnsi="Open Sans" w:cs="Open Sans"/>
                <w:color w:val="000000" w:themeColor="text1"/>
                <w:sz w:val="20"/>
                <w:szCs w:val="20"/>
              </w:rPr>
              <w:t>Programmes’</w:t>
            </w:r>
            <w:proofErr w:type="spellEnd"/>
            <w:r>
              <w:rPr>
                <w:rFonts w:ascii="Open Sans" w:hAnsi="Open Sans" w:cs="Open Sans"/>
                <w:color w:val="000000" w:themeColor="text1"/>
                <w:sz w:val="20"/>
                <w:szCs w:val="20"/>
              </w:rPr>
              <w:t xml:space="preserve"> lead and under the technical supervision of </w:t>
            </w:r>
            <w:r w:rsidRPr="002937D5">
              <w:rPr>
                <w:rFonts w:ascii="Open Sans" w:hAnsi="Open Sans" w:cs="Open Sans"/>
                <w:color w:val="000000" w:themeColor="text1"/>
                <w:sz w:val="20"/>
                <w:szCs w:val="20"/>
              </w:rPr>
              <w:t xml:space="preserve">the </w:t>
            </w:r>
            <w:r w:rsidR="001D5727">
              <w:rPr>
                <w:rStyle w:val="normaltextrun"/>
                <w:rFonts w:ascii="Open Sans" w:hAnsi="Open Sans" w:eastAsia="Roboto" w:cs="Open Sans"/>
                <w:color w:val="FF0000"/>
                <w:sz w:val="20"/>
                <w:szCs w:val="20"/>
                <w:shd w:val="clear" w:color="auto" w:fill="FFFFFF"/>
              </w:rPr>
              <w:t>[</w:t>
            </w:r>
            <w:r w:rsidR="001D5727">
              <w:rPr>
                <w:rStyle w:val="normaltextrun"/>
                <w:rFonts w:eastAsia="Roboto"/>
                <w:color w:val="FF0000"/>
                <w:shd w:val="clear" w:color="auto" w:fill="FFFFFF"/>
              </w:rPr>
              <w:t>National Society]</w:t>
            </w:r>
            <w:r w:rsidR="001D5727">
              <w:rPr>
                <w:rStyle w:val="normaltextrun"/>
                <w:rFonts w:eastAsia="Roboto"/>
                <w:color w:val="FF0000"/>
                <w:shd w:val="clear" w:color="auto" w:fill="FFFFFF"/>
              </w:rPr>
              <w:t xml:space="preserve"> </w:t>
            </w:r>
            <w:r w:rsidRPr="002C3D2D">
              <w:rPr>
                <w:rFonts w:ascii="Open Sans" w:hAnsi="Open Sans" w:cs="Open Sans"/>
                <w:color w:val="000000" w:themeColor="text1"/>
                <w:sz w:val="20"/>
                <w:szCs w:val="20"/>
              </w:rPr>
              <w:t>Head of CEA.</w:t>
            </w:r>
            <w:r w:rsidRPr="002937D5">
              <w:rPr>
                <w:rFonts w:ascii="Open Sans" w:hAnsi="Open Sans" w:cs="Open Sans"/>
                <w:color w:val="000000" w:themeColor="text1"/>
                <w:sz w:val="20"/>
                <w:szCs w:val="20"/>
              </w:rPr>
              <w:t xml:space="preserve"> </w:t>
            </w:r>
          </w:p>
        </w:tc>
      </w:tr>
    </w:tbl>
    <w:p w:rsidRPr="002937D5" w:rsidR="001609B9" w:rsidP="001609B9" w:rsidRDefault="001609B9" w14:paraId="73729AD3" w14:textId="77777777">
      <w:pPr>
        <w:tabs>
          <w:tab w:val="left" w:pos="2977"/>
        </w:tabs>
        <w:spacing w:line="240" w:lineRule="auto"/>
        <w:jc w:val="both"/>
        <w:rPr>
          <w:rFonts w:ascii="Open Sans" w:hAnsi="Open Sans" w:cs="Open Sans"/>
          <w:b/>
          <w:color w:val="88796C"/>
          <w:sz w:val="20"/>
          <w:szCs w:val="20"/>
        </w:rPr>
      </w:pPr>
    </w:p>
    <w:p w:rsidRPr="002937D5" w:rsidR="001609B9" w:rsidP="001609B9" w:rsidRDefault="00FF7997" w14:paraId="0EAA80C0" w14:textId="77777777">
      <w:pPr>
        <w:shd w:val="clear" w:color="auto" w:fill="F7CAAC" w:themeFill="accent2" w:themeFillTint="66"/>
        <w:tabs>
          <w:tab w:val="left" w:pos="2977"/>
        </w:tabs>
        <w:spacing w:line="240" w:lineRule="auto"/>
        <w:jc w:val="both"/>
        <w:rPr>
          <w:rFonts w:ascii="Open Sans" w:hAnsi="Open Sans" w:cs="Open Sans"/>
          <w:b/>
          <w:color w:val="000000" w:themeColor="text1"/>
          <w:sz w:val="20"/>
          <w:szCs w:val="20"/>
        </w:rPr>
      </w:pPr>
      <w:r w:rsidRPr="002937D5">
        <w:rPr>
          <w:rFonts w:ascii="Open Sans" w:hAnsi="Open Sans" w:cs="Open Sans"/>
          <w:b/>
          <w:color w:val="000000" w:themeColor="text1"/>
          <w:sz w:val="20"/>
          <w:szCs w:val="20"/>
        </w:rPr>
        <w:t xml:space="preserve">JOB DUTIES AND RESPONSIBILITIES </w:t>
      </w:r>
    </w:p>
    <w:tbl>
      <w:tblPr>
        <w:tblW w:w="5076" w:type="pct"/>
        <w:tblBorders>
          <w:top w:val="single" w:color="88796C" w:sz="4" w:space="0"/>
          <w:left w:val="single" w:color="88796C" w:sz="4" w:space="0"/>
          <w:bottom w:val="single" w:color="88796C" w:sz="4" w:space="0"/>
          <w:right w:val="single" w:color="88796C" w:sz="4" w:space="0"/>
          <w:insideH w:val="single" w:color="88796C" w:sz="4" w:space="0"/>
          <w:insideV w:val="single" w:color="88796C" w:sz="4" w:space="0"/>
        </w:tblBorders>
        <w:tblLook w:val="00A0" w:firstRow="1" w:lastRow="0" w:firstColumn="1" w:lastColumn="0" w:noHBand="0" w:noVBand="0"/>
      </w:tblPr>
      <w:tblGrid>
        <w:gridCol w:w="9492"/>
      </w:tblGrid>
      <w:tr w:rsidR="00D0555E" w:rsidTr="00024507" w14:paraId="3D435486" w14:textId="77777777">
        <w:trPr>
          <w:trHeight w:val="551"/>
        </w:trPr>
        <w:tc>
          <w:tcPr>
            <w:tcW w:w="5000" w:type="pct"/>
            <w:shd w:val="clear" w:color="auto" w:fill="auto"/>
          </w:tcPr>
          <w:p w:rsidR="00D45B3F" w:rsidP="00D45B3F" w:rsidRDefault="00295F99" w14:paraId="03F40956" w14:textId="055DDE13">
            <w:pPr>
              <w:tabs>
                <w:tab w:val="left" w:pos="2977"/>
              </w:tabs>
              <w:spacing w:after="0" w:line="240" w:lineRule="auto"/>
              <w:jc w:val="both"/>
              <w:rPr>
                <w:rFonts w:ascii="Open Sans" w:hAnsi="Open Sans" w:cs="Open Sans"/>
                <w:sz w:val="20"/>
                <w:szCs w:val="20"/>
              </w:rPr>
            </w:pPr>
            <w:r>
              <w:rPr>
                <w:rFonts w:ascii="Open Sans" w:hAnsi="Open Sans" w:cs="Open Sans"/>
                <w:sz w:val="20"/>
                <w:szCs w:val="20"/>
              </w:rPr>
              <w:t>T</w:t>
            </w:r>
            <w:r w:rsidRPr="00466773" w:rsidR="00466773">
              <w:rPr>
                <w:rFonts w:ascii="Open Sans" w:hAnsi="Open Sans" w:cs="Open Sans"/>
                <w:sz w:val="20"/>
                <w:szCs w:val="20"/>
              </w:rPr>
              <w:t xml:space="preserve">he CEA/Information </w:t>
            </w:r>
            <w:r w:rsidR="00966A16">
              <w:rPr>
                <w:rFonts w:ascii="Open Sans" w:hAnsi="Open Sans" w:cs="Open Sans"/>
                <w:sz w:val="20"/>
                <w:szCs w:val="20"/>
              </w:rPr>
              <w:t xml:space="preserve">as Aid </w:t>
            </w:r>
            <w:r w:rsidRPr="00466773" w:rsidR="00466773">
              <w:rPr>
                <w:rFonts w:ascii="Open Sans" w:hAnsi="Open Sans" w:cs="Open Sans"/>
                <w:sz w:val="20"/>
                <w:szCs w:val="20"/>
              </w:rPr>
              <w:t xml:space="preserve">Officer </w:t>
            </w:r>
            <w:r>
              <w:rPr>
                <w:rFonts w:ascii="Open Sans" w:hAnsi="Open Sans" w:cs="Open Sans"/>
                <w:sz w:val="20"/>
                <w:szCs w:val="20"/>
              </w:rPr>
              <w:t xml:space="preserve">for Livelihoods Programming </w:t>
            </w:r>
            <w:r w:rsidRPr="00466773" w:rsidR="00466773">
              <w:rPr>
                <w:rFonts w:ascii="Open Sans" w:hAnsi="Open Sans" w:cs="Open Sans"/>
                <w:sz w:val="20"/>
                <w:szCs w:val="20"/>
              </w:rPr>
              <w:t xml:space="preserve">at </w:t>
            </w:r>
            <w:r>
              <w:rPr>
                <w:rFonts w:ascii="Open Sans" w:hAnsi="Open Sans" w:cs="Open Sans"/>
                <w:sz w:val="20"/>
                <w:szCs w:val="20"/>
              </w:rPr>
              <w:t xml:space="preserve">the </w:t>
            </w:r>
            <w:r w:rsidR="001D5727">
              <w:rPr>
                <w:rStyle w:val="normaltextrun"/>
                <w:rFonts w:ascii="Open Sans" w:hAnsi="Open Sans" w:cs="Open Sans"/>
                <w:color w:val="FF0000"/>
                <w:sz w:val="20"/>
                <w:szCs w:val="20"/>
                <w:shd w:val="clear" w:color="auto" w:fill="FFFFFF"/>
              </w:rPr>
              <w:t>[</w:t>
            </w:r>
            <w:r w:rsidR="001D5727">
              <w:rPr>
                <w:rStyle w:val="normaltextrun"/>
                <w:color w:val="FF0000"/>
                <w:shd w:val="clear" w:color="auto" w:fill="FFFFFF"/>
              </w:rPr>
              <w:t>National Society]</w:t>
            </w:r>
            <w:r w:rsidR="001D5727">
              <w:rPr>
                <w:rStyle w:val="normaltextrun"/>
                <w:color w:val="FF0000"/>
                <w:shd w:val="clear" w:color="auto" w:fill="FFFFFF"/>
              </w:rPr>
              <w:t xml:space="preserve"> </w:t>
            </w:r>
            <w:r w:rsidRPr="00466773" w:rsidR="00466773">
              <w:rPr>
                <w:rFonts w:ascii="Open Sans" w:hAnsi="Open Sans" w:cs="Open Sans"/>
                <w:sz w:val="20"/>
                <w:szCs w:val="20"/>
              </w:rPr>
              <w:t xml:space="preserve">Branch </w:t>
            </w:r>
            <w:r w:rsidRPr="00D45B3F" w:rsidR="00FF7997">
              <w:rPr>
                <w:rFonts w:ascii="Open Sans" w:hAnsi="Open Sans" w:cs="Open Sans"/>
                <w:sz w:val="20"/>
                <w:szCs w:val="20"/>
              </w:rPr>
              <w:t>will</w:t>
            </w:r>
            <w:r w:rsidR="00466773">
              <w:rPr>
                <w:rFonts w:ascii="Open Sans" w:hAnsi="Open Sans" w:cs="Open Sans"/>
                <w:sz w:val="20"/>
                <w:szCs w:val="20"/>
              </w:rPr>
              <w:t xml:space="preserve"> be responsible </w:t>
            </w:r>
            <w:r>
              <w:rPr>
                <w:rFonts w:ascii="Open Sans" w:hAnsi="Open Sans" w:cs="Open Sans"/>
                <w:sz w:val="20"/>
                <w:szCs w:val="20"/>
              </w:rPr>
              <w:t>for</w:t>
            </w:r>
            <w:r w:rsidRPr="00D45B3F" w:rsidR="00FF7997">
              <w:rPr>
                <w:rFonts w:ascii="Open Sans" w:hAnsi="Open Sans" w:cs="Open Sans"/>
                <w:sz w:val="20"/>
                <w:szCs w:val="20"/>
              </w:rPr>
              <w:t>:</w:t>
            </w:r>
          </w:p>
          <w:p w:rsidR="00295F99" w:rsidP="00D45B3F" w:rsidRDefault="00295F99" w14:paraId="3F57594B" w14:textId="77777777">
            <w:pPr>
              <w:tabs>
                <w:tab w:val="left" w:pos="2977"/>
              </w:tabs>
              <w:spacing w:after="0" w:line="240" w:lineRule="auto"/>
              <w:jc w:val="both"/>
              <w:rPr>
                <w:rFonts w:ascii="Open Sans" w:hAnsi="Open Sans" w:cs="Open Sans"/>
                <w:sz w:val="20"/>
                <w:szCs w:val="20"/>
              </w:rPr>
            </w:pPr>
          </w:p>
          <w:p w:rsidR="008728F4" w:rsidP="005A1B6B" w:rsidRDefault="008728F4" w14:paraId="2BE9709B" w14:textId="2AA7F5BA">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Pr>
                <w:rFonts w:ascii="Open Sans" w:hAnsi="Open Sans" w:cs="Open Sans"/>
                <w:sz w:val="20"/>
                <w:szCs w:val="20"/>
              </w:rPr>
              <w:t>Coordinat</w:t>
            </w:r>
            <w:r w:rsidR="00295F99">
              <w:rPr>
                <w:rFonts w:ascii="Open Sans" w:hAnsi="Open Sans" w:cs="Open Sans"/>
                <w:sz w:val="20"/>
                <w:szCs w:val="20"/>
              </w:rPr>
              <w:t>ion</w:t>
            </w:r>
            <w:r>
              <w:rPr>
                <w:rFonts w:ascii="Open Sans" w:hAnsi="Open Sans" w:cs="Open Sans"/>
                <w:sz w:val="20"/>
                <w:szCs w:val="20"/>
              </w:rPr>
              <w:t xml:space="preserve"> with CEA/Information </w:t>
            </w:r>
            <w:r w:rsidR="00966A16">
              <w:rPr>
                <w:rFonts w:ascii="Open Sans" w:hAnsi="Open Sans" w:cs="Open Sans"/>
                <w:sz w:val="20"/>
                <w:szCs w:val="20"/>
              </w:rPr>
              <w:t xml:space="preserve">as Aid </w:t>
            </w:r>
            <w:r>
              <w:rPr>
                <w:rFonts w:ascii="Open Sans" w:hAnsi="Open Sans" w:cs="Open Sans"/>
                <w:sz w:val="20"/>
                <w:szCs w:val="20"/>
              </w:rPr>
              <w:t>officers in other branches providing livelihoods assistance</w:t>
            </w:r>
            <w:r w:rsidR="001D5727">
              <w:rPr>
                <w:rFonts w:ascii="Open Sans" w:hAnsi="Open Sans" w:cs="Open Sans"/>
                <w:sz w:val="20"/>
                <w:szCs w:val="20"/>
              </w:rPr>
              <w:t>.</w:t>
            </w:r>
          </w:p>
          <w:p w:rsidR="00466773" w:rsidP="005A1B6B" w:rsidRDefault="00466773" w14:paraId="1756306F" w14:textId="44527F46">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466773">
              <w:rPr>
                <w:rFonts w:ascii="Open Sans" w:hAnsi="Open Sans" w:cs="Open Sans"/>
                <w:sz w:val="20"/>
                <w:szCs w:val="20"/>
              </w:rPr>
              <w:t xml:space="preserve">Provision of information on the </w:t>
            </w:r>
            <w:r w:rsidR="00442398">
              <w:rPr>
                <w:rFonts w:ascii="Open Sans" w:hAnsi="Open Sans" w:cs="Open Sans"/>
                <w:sz w:val="20"/>
                <w:szCs w:val="20"/>
              </w:rPr>
              <w:t>Livelihoods</w:t>
            </w:r>
            <w:r w:rsidRPr="00466773" w:rsidR="00442398">
              <w:rPr>
                <w:rFonts w:ascii="Open Sans" w:hAnsi="Open Sans" w:cs="Open Sans"/>
                <w:sz w:val="20"/>
                <w:szCs w:val="20"/>
              </w:rPr>
              <w:t xml:space="preserve"> </w:t>
            </w:r>
            <w:r w:rsidRPr="00466773">
              <w:rPr>
                <w:rFonts w:ascii="Open Sans" w:hAnsi="Open Sans" w:cs="Open Sans"/>
                <w:sz w:val="20"/>
                <w:szCs w:val="20"/>
              </w:rPr>
              <w:t>project</w:t>
            </w:r>
            <w:r w:rsidR="00442398">
              <w:rPr>
                <w:rFonts w:ascii="Open Sans" w:hAnsi="Open Sans" w:cs="Open Sans"/>
                <w:sz w:val="20"/>
                <w:szCs w:val="20"/>
              </w:rPr>
              <w:t>s</w:t>
            </w:r>
            <w:r w:rsidRPr="00466773">
              <w:rPr>
                <w:rFonts w:ascii="Open Sans" w:hAnsi="Open Sans" w:cs="Open Sans"/>
                <w:sz w:val="20"/>
                <w:szCs w:val="20"/>
              </w:rPr>
              <w:t xml:space="preserve"> implemented by the branch.</w:t>
            </w:r>
          </w:p>
          <w:p w:rsidR="00466773" w:rsidP="005A1B6B" w:rsidRDefault="00466773" w14:paraId="22BC89D7" w14:textId="68F7A61D">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466773">
              <w:rPr>
                <w:rFonts w:ascii="Open Sans" w:hAnsi="Open Sans" w:cs="Open Sans"/>
                <w:sz w:val="20"/>
                <w:szCs w:val="20"/>
              </w:rPr>
              <w:t xml:space="preserve">Delivery of information and contact details of the most relevant </w:t>
            </w:r>
            <w:r w:rsidRPr="00466773" w:rsidR="00442398">
              <w:rPr>
                <w:rFonts w:ascii="Open Sans" w:hAnsi="Open Sans" w:cs="Open Sans"/>
                <w:sz w:val="20"/>
                <w:szCs w:val="20"/>
              </w:rPr>
              <w:t>resources</w:t>
            </w:r>
            <w:r w:rsidR="00442398">
              <w:rPr>
                <w:rFonts w:ascii="Open Sans" w:hAnsi="Open Sans" w:cs="Open Sans"/>
                <w:sz w:val="20"/>
                <w:szCs w:val="20"/>
              </w:rPr>
              <w:t xml:space="preserve"> for</w:t>
            </w:r>
            <w:r w:rsidRPr="00466773" w:rsidR="00442398">
              <w:rPr>
                <w:rFonts w:ascii="Open Sans" w:hAnsi="Open Sans" w:cs="Open Sans"/>
                <w:sz w:val="20"/>
                <w:szCs w:val="20"/>
              </w:rPr>
              <w:t xml:space="preserve"> </w:t>
            </w:r>
            <w:r w:rsidRPr="00466773">
              <w:rPr>
                <w:rFonts w:ascii="Open Sans" w:hAnsi="Open Sans" w:cs="Open Sans"/>
                <w:sz w:val="20"/>
                <w:szCs w:val="20"/>
              </w:rPr>
              <w:t>job seeking</w:t>
            </w:r>
            <w:r w:rsidR="00442398">
              <w:rPr>
                <w:rFonts w:ascii="Open Sans" w:hAnsi="Open Sans" w:cs="Open Sans"/>
                <w:sz w:val="20"/>
                <w:szCs w:val="20"/>
              </w:rPr>
              <w:t xml:space="preserve"> and support to micro entrepreneurship</w:t>
            </w:r>
            <w:r w:rsidRPr="00466773">
              <w:rPr>
                <w:rFonts w:ascii="Open Sans" w:hAnsi="Open Sans" w:cs="Open Sans"/>
                <w:sz w:val="20"/>
                <w:szCs w:val="20"/>
              </w:rPr>
              <w:t xml:space="preserve"> existing at local level.</w:t>
            </w:r>
          </w:p>
          <w:p w:rsidR="00407F46" w:rsidP="005A1B6B" w:rsidRDefault="00407F46" w14:paraId="0F5A9C8B" w14:textId="6BEE5BAC">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407F46">
              <w:rPr>
                <w:rFonts w:ascii="Open Sans" w:hAnsi="Open Sans" w:cs="Open Sans"/>
                <w:sz w:val="20"/>
                <w:szCs w:val="20"/>
              </w:rPr>
              <w:t xml:space="preserve">Reception of feedback and complaints from the </w:t>
            </w:r>
            <w:r w:rsidR="00442398">
              <w:rPr>
                <w:rFonts w:ascii="Open Sans" w:hAnsi="Open Sans" w:cs="Open Sans"/>
                <w:sz w:val="20"/>
                <w:szCs w:val="20"/>
              </w:rPr>
              <w:t>people receiving livelihoods support</w:t>
            </w:r>
            <w:r w:rsidRPr="00407F46">
              <w:rPr>
                <w:rFonts w:ascii="Open Sans" w:hAnsi="Open Sans" w:cs="Open Sans"/>
                <w:sz w:val="20"/>
                <w:szCs w:val="20"/>
              </w:rPr>
              <w:t>.</w:t>
            </w:r>
          </w:p>
          <w:p w:rsidR="00466773" w:rsidP="005A1B6B" w:rsidRDefault="00466773" w14:paraId="48B1CDAB" w14:textId="03639431">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466773">
              <w:rPr>
                <w:rFonts w:ascii="Open Sans" w:hAnsi="Open Sans" w:cs="Open Sans"/>
                <w:sz w:val="20"/>
                <w:szCs w:val="20"/>
              </w:rPr>
              <w:lastRenderedPageBreak/>
              <w:t>Referrals of participant</w:t>
            </w:r>
            <w:r w:rsidR="00966A16">
              <w:rPr>
                <w:rFonts w:ascii="Open Sans" w:hAnsi="Open Sans" w:cs="Open Sans"/>
                <w:sz w:val="20"/>
                <w:szCs w:val="20"/>
              </w:rPr>
              <w:t>s</w:t>
            </w:r>
            <w:r w:rsidRPr="00466773">
              <w:rPr>
                <w:rFonts w:ascii="Open Sans" w:hAnsi="Open Sans" w:cs="Open Sans"/>
                <w:sz w:val="20"/>
                <w:szCs w:val="20"/>
              </w:rPr>
              <w:t xml:space="preserve"> to the next Group Information Session on the Local Labour Market</w:t>
            </w:r>
            <w:r w:rsidR="00442398">
              <w:rPr>
                <w:rFonts w:ascii="Open Sans" w:hAnsi="Open Sans" w:cs="Open Sans"/>
                <w:sz w:val="20"/>
                <w:szCs w:val="20"/>
              </w:rPr>
              <w:t xml:space="preserve"> organized by the branch</w:t>
            </w:r>
            <w:r w:rsidRPr="00466773">
              <w:rPr>
                <w:rFonts w:ascii="Open Sans" w:hAnsi="Open Sans" w:cs="Open Sans"/>
                <w:sz w:val="20"/>
                <w:szCs w:val="20"/>
              </w:rPr>
              <w:t>.</w:t>
            </w:r>
          </w:p>
          <w:p w:rsidR="00466773" w:rsidP="005A1B6B" w:rsidRDefault="00466773" w14:paraId="57FAB9DC" w14:textId="529FD92B">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466773">
              <w:rPr>
                <w:rFonts w:ascii="Open Sans" w:hAnsi="Open Sans" w:cs="Open Sans"/>
                <w:sz w:val="20"/>
                <w:szCs w:val="20"/>
              </w:rPr>
              <w:t>Entering person</w:t>
            </w:r>
            <w:r w:rsidR="00966A16">
              <w:rPr>
                <w:rFonts w:ascii="Open Sans" w:hAnsi="Open Sans" w:cs="Open Sans"/>
                <w:sz w:val="20"/>
                <w:szCs w:val="20"/>
              </w:rPr>
              <w:t>s</w:t>
            </w:r>
            <w:r w:rsidRPr="00466773">
              <w:rPr>
                <w:rFonts w:ascii="Open Sans" w:hAnsi="Open Sans" w:cs="Open Sans"/>
                <w:sz w:val="20"/>
                <w:szCs w:val="20"/>
              </w:rPr>
              <w:t>’ contact data in the list of participants of the next Group Information Session on the Local Labour Market</w:t>
            </w:r>
            <w:r w:rsidR="00442398">
              <w:rPr>
                <w:rFonts w:ascii="Open Sans" w:hAnsi="Open Sans" w:cs="Open Sans"/>
                <w:sz w:val="20"/>
                <w:szCs w:val="20"/>
              </w:rPr>
              <w:t xml:space="preserve"> organized by the branch</w:t>
            </w:r>
            <w:r w:rsidRPr="00466773">
              <w:rPr>
                <w:rFonts w:ascii="Open Sans" w:hAnsi="Open Sans" w:cs="Open Sans"/>
                <w:sz w:val="20"/>
                <w:szCs w:val="20"/>
              </w:rPr>
              <w:t>.</w:t>
            </w:r>
          </w:p>
          <w:p w:rsidR="00466773" w:rsidP="005A1B6B" w:rsidRDefault="00466773" w14:paraId="1835C140" w14:textId="0789BDFF">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466773">
              <w:rPr>
                <w:rFonts w:ascii="Open Sans" w:hAnsi="Open Sans" w:cs="Open Sans"/>
                <w:sz w:val="20"/>
                <w:szCs w:val="20"/>
              </w:rPr>
              <w:t>Under request, registration of appointments for initial interviews or individual guidance sessions with labour counsellor(s) and for CV writing support.</w:t>
            </w:r>
          </w:p>
          <w:p w:rsidR="00407F46" w:rsidP="005A1B6B" w:rsidRDefault="00407F46" w14:paraId="19BB861B" w14:textId="5576977A">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407F46">
              <w:rPr>
                <w:rFonts w:ascii="Open Sans" w:hAnsi="Open Sans" w:cs="Open Sans"/>
                <w:sz w:val="20"/>
                <w:szCs w:val="20"/>
              </w:rPr>
              <w:t>Map</w:t>
            </w:r>
            <w:r w:rsidR="00295F99">
              <w:rPr>
                <w:rFonts w:ascii="Open Sans" w:hAnsi="Open Sans" w:cs="Open Sans"/>
                <w:sz w:val="20"/>
                <w:szCs w:val="20"/>
              </w:rPr>
              <w:t>ping</w:t>
            </w:r>
            <w:r w:rsidRPr="00407F46">
              <w:rPr>
                <w:rFonts w:ascii="Open Sans" w:hAnsi="Open Sans" w:cs="Open Sans"/>
                <w:sz w:val="20"/>
                <w:szCs w:val="20"/>
              </w:rPr>
              <w:t xml:space="preserve"> the services related to employment and micro-entrepreneurship present in the region and keep it updated and available to project beneficiaries.</w:t>
            </w:r>
            <w:r>
              <w:rPr>
                <w:rFonts w:ascii="Open Sans" w:hAnsi="Open Sans" w:cs="Open Sans"/>
                <w:sz w:val="20"/>
                <w:szCs w:val="20"/>
              </w:rPr>
              <w:t xml:space="preserve"> </w:t>
            </w:r>
          </w:p>
          <w:p w:rsidR="00407F46" w:rsidP="005A1B6B" w:rsidRDefault="00407F46" w14:paraId="4A5EDFB8" w14:textId="1582A94A">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466773">
              <w:rPr>
                <w:rFonts w:ascii="Open Sans" w:hAnsi="Open Sans" w:cs="Open Sans"/>
                <w:sz w:val="20"/>
                <w:szCs w:val="20"/>
              </w:rPr>
              <w:t>Us</w:t>
            </w:r>
            <w:r w:rsidRPr="00466773" w:rsidR="00466773">
              <w:rPr>
                <w:rFonts w:ascii="Open Sans" w:hAnsi="Open Sans" w:cs="Open Sans"/>
                <w:sz w:val="20"/>
                <w:szCs w:val="20"/>
              </w:rPr>
              <w:t xml:space="preserve">e of monitoring tools that allow personnel running the activity to identify operational problems and report these problems and the potential suggestions for improvements to the project coordinator. </w:t>
            </w:r>
          </w:p>
          <w:p w:rsidR="00466773" w:rsidP="005A1B6B" w:rsidRDefault="00966A16" w14:paraId="19A74D65" w14:textId="2A720DA6">
            <w:pPr>
              <w:pStyle w:val="Prrafodelista"/>
              <w:numPr>
                <w:ilvl w:val="0"/>
                <w:numId w:val="10"/>
              </w:numPr>
              <w:tabs>
                <w:tab w:val="left" w:pos="2977"/>
              </w:tabs>
              <w:spacing w:after="0" w:line="240" w:lineRule="auto"/>
              <w:ind w:left="457" w:hanging="283"/>
              <w:jc w:val="both"/>
              <w:rPr>
                <w:rFonts w:ascii="Open Sans" w:hAnsi="Open Sans" w:cs="Open Sans"/>
                <w:sz w:val="20"/>
                <w:szCs w:val="20"/>
              </w:rPr>
            </w:pPr>
            <w:r>
              <w:rPr>
                <w:rFonts w:ascii="Open Sans" w:hAnsi="Open Sans" w:cs="Open Sans"/>
                <w:sz w:val="20"/>
                <w:szCs w:val="20"/>
              </w:rPr>
              <w:t>E</w:t>
            </w:r>
            <w:r w:rsidRPr="00466773" w:rsidR="00466773">
              <w:rPr>
                <w:rFonts w:ascii="Open Sans" w:hAnsi="Open Sans" w:cs="Open Sans"/>
                <w:sz w:val="20"/>
                <w:szCs w:val="20"/>
              </w:rPr>
              <w:t>nsur</w:t>
            </w:r>
            <w:r w:rsidR="00295F99">
              <w:rPr>
                <w:rFonts w:ascii="Open Sans" w:hAnsi="Open Sans" w:cs="Open Sans"/>
                <w:sz w:val="20"/>
                <w:szCs w:val="20"/>
              </w:rPr>
              <w:t>ing</w:t>
            </w:r>
            <w:r w:rsidRPr="00466773" w:rsidR="00466773">
              <w:rPr>
                <w:rFonts w:ascii="Open Sans" w:hAnsi="Open Sans" w:cs="Open Sans"/>
                <w:sz w:val="20"/>
                <w:szCs w:val="20"/>
              </w:rPr>
              <w:t xml:space="preserve"> a good level of engagement with communities during branch activities, programmes, and emergency response operations, including:</w:t>
            </w:r>
          </w:p>
          <w:p w:rsidR="00466773" w:rsidP="005A1B6B" w:rsidRDefault="00466773" w14:paraId="42E5E553" w14:textId="75493C2A">
            <w:pPr>
              <w:pStyle w:val="Prrafodelista"/>
              <w:numPr>
                <w:ilvl w:val="1"/>
                <w:numId w:val="10"/>
              </w:numPr>
              <w:tabs>
                <w:tab w:val="left" w:pos="2977"/>
              </w:tabs>
              <w:spacing w:after="0" w:line="240" w:lineRule="auto"/>
              <w:ind w:left="741" w:hanging="283"/>
              <w:jc w:val="both"/>
              <w:rPr>
                <w:rFonts w:ascii="Open Sans" w:hAnsi="Open Sans" w:cs="Open Sans"/>
                <w:sz w:val="20"/>
                <w:szCs w:val="20"/>
              </w:rPr>
            </w:pPr>
            <w:r w:rsidRPr="00466773">
              <w:rPr>
                <w:rFonts w:ascii="Open Sans" w:hAnsi="Open Sans" w:cs="Open Sans"/>
                <w:sz w:val="20"/>
                <w:szCs w:val="20"/>
              </w:rPr>
              <w:t>Ensur</w:t>
            </w:r>
            <w:r w:rsidR="00295F99">
              <w:rPr>
                <w:rFonts w:ascii="Open Sans" w:hAnsi="Open Sans" w:cs="Open Sans"/>
                <w:sz w:val="20"/>
                <w:szCs w:val="20"/>
              </w:rPr>
              <w:t>ing</w:t>
            </w:r>
            <w:r w:rsidRPr="00466773">
              <w:rPr>
                <w:rFonts w:ascii="Open Sans" w:hAnsi="Open Sans" w:cs="Open Sans"/>
                <w:sz w:val="20"/>
                <w:szCs w:val="20"/>
              </w:rPr>
              <w:t xml:space="preserve"> assessments are carried out with respect for the community and capture a thorough understanding of the context, peoples’ needs and priorities, and most appropriate approaches for community engagement</w:t>
            </w:r>
            <w:r>
              <w:rPr>
                <w:rFonts w:ascii="Open Sans" w:hAnsi="Open Sans" w:cs="Open Sans"/>
                <w:sz w:val="20"/>
                <w:szCs w:val="20"/>
              </w:rPr>
              <w:t>.</w:t>
            </w:r>
          </w:p>
          <w:p w:rsidR="00466773" w:rsidP="005A1B6B" w:rsidRDefault="00466773" w14:paraId="00BEE8DE" w14:textId="77777777">
            <w:pPr>
              <w:pStyle w:val="Prrafodelista"/>
              <w:numPr>
                <w:ilvl w:val="1"/>
                <w:numId w:val="10"/>
              </w:numPr>
              <w:tabs>
                <w:tab w:val="left" w:pos="2977"/>
              </w:tabs>
              <w:spacing w:after="0" w:line="240" w:lineRule="auto"/>
              <w:ind w:left="741" w:hanging="283"/>
              <w:jc w:val="both"/>
              <w:rPr>
                <w:rFonts w:ascii="Open Sans" w:hAnsi="Open Sans" w:cs="Open Sans"/>
                <w:sz w:val="20"/>
                <w:szCs w:val="20"/>
              </w:rPr>
            </w:pPr>
            <w:r w:rsidRPr="00466773">
              <w:rPr>
                <w:rFonts w:ascii="Open Sans" w:hAnsi="Open Sans" w:cs="Open Sans"/>
                <w:sz w:val="20"/>
                <w:szCs w:val="20"/>
              </w:rPr>
              <w:t>Branch activities are designed with the involvement and input of community members, including men, women, boys, girls, and any marginalized groups</w:t>
            </w:r>
            <w:r>
              <w:rPr>
                <w:rFonts w:ascii="Open Sans" w:hAnsi="Open Sans" w:cs="Open Sans"/>
                <w:sz w:val="20"/>
                <w:szCs w:val="20"/>
              </w:rPr>
              <w:t>.</w:t>
            </w:r>
          </w:p>
          <w:p w:rsidR="00466773" w:rsidP="005A1B6B" w:rsidRDefault="00466773" w14:paraId="273314F6" w14:textId="77777777">
            <w:pPr>
              <w:pStyle w:val="Prrafodelista"/>
              <w:numPr>
                <w:ilvl w:val="1"/>
                <w:numId w:val="10"/>
              </w:numPr>
              <w:tabs>
                <w:tab w:val="left" w:pos="2977"/>
              </w:tabs>
              <w:spacing w:after="0" w:line="240" w:lineRule="auto"/>
              <w:ind w:left="741" w:hanging="283"/>
              <w:jc w:val="both"/>
              <w:rPr>
                <w:rFonts w:ascii="Open Sans" w:hAnsi="Open Sans" w:cs="Open Sans"/>
                <w:sz w:val="20"/>
                <w:szCs w:val="20"/>
              </w:rPr>
            </w:pPr>
            <w:r w:rsidRPr="00466773">
              <w:rPr>
                <w:rFonts w:ascii="Open Sans" w:hAnsi="Open Sans" w:cs="Open Sans"/>
                <w:sz w:val="20"/>
                <w:szCs w:val="20"/>
              </w:rPr>
              <w:t>Sharing information about the National Society, the branch, and its activities with community members, using the best approaches to reach different groups</w:t>
            </w:r>
            <w:r>
              <w:rPr>
                <w:rFonts w:ascii="Open Sans" w:hAnsi="Open Sans" w:cs="Open Sans"/>
                <w:sz w:val="20"/>
                <w:szCs w:val="20"/>
              </w:rPr>
              <w:t>.</w:t>
            </w:r>
          </w:p>
          <w:p w:rsidR="00466773" w:rsidP="005A1B6B" w:rsidRDefault="00466773" w14:paraId="432A02D9" w14:textId="77777777">
            <w:pPr>
              <w:pStyle w:val="Prrafodelista"/>
              <w:numPr>
                <w:ilvl w:val="1"/>
                <w:numId w:val="10"/>
              </w:numPr>
              <w:tabs>
                <w:tab w:val="left" w:pos="2977"/>
              </w:tabs>
              <w:spacing w:after="0" w:line="240" w:lineRule="auto"/>
              <w:ind w:left="741" w:hanging="283"/>
              <w:jc w:val="both"/>
              <w:rPr>
                <w:rFonts w:ascii="Open Sans" w:hAnsi="Open Sans" w:cs="Open Sans"/>
                <w:sz w:val="20"/>
                <w:szCs w:val="20"/>
              </w:rPr>
            </w:pPr>
            <w:r w:rsidRPr="00466773">
              <w:rPr>
                <w:rFonts w:ascii="Open Sans" w:hAnsi="Open Sans" w:cs="Open Sans"/>
                <w:sz w:val="20"/>
                <w:szCs w:val="20"/>
              </w:rPr>
              <w:t>Involving community members in planning and delivering branch activities, for example through community committees and meetings.</w:t>
            </w:r>
          </w:p>
          <w:p w:rsidR="00466773" w:rsidP="005A1B6B" w:rsidRDefault="00466773" w14:paraId="3172231C" w14:textId="79C625CE">
            <w:pPr>
              <w:pStyle w:val="Prrafodelista"/>
              <w:numPr>
                <w:ilvl w:val="1"/>
                <w:numId w:val="10"/>
              </w:numPr>
              <w:tabs>
                <w:tab w:val="left" w:pos="2977"/>
              </w:tabs>
              <w:spacing w:after="0" w:line="240" w:lineRule="auto"/>
              <w:ind w:left="741" w:hanging="283"/>
              <w:jc w:val="both"/>
              <w:rPr>
                <w:rFonts w:ascii="Open Sans" w:hAnsi="Open Sans" w:cs="Open Sans"/>
                <w:sz w:val="20"/>
                <w:szCs w:val="20"/>
              </w:rPr>
            </w:pPr>
            <w:r w:rsidRPr="00466773">
              <w:rPr>
                <w:rFonts w:ascii="Open Sans" w:hAnsi="Open Sans" w:cs="Open Sans"/>
                <w:sz w:val="20"/>
                <w:szCs w:val="20"/>
              </w:rPr>
              <w:t xml:space="preserve">Helping to set up and manage community feedback mechanisms, including ensuring all feedback is shared with the </w:t>
            </w:r>
            <w:r w:rsidR="00024507">
              <w:rPr>
                <w:rFonts w:ascii="Open Sans" w:hAnsi="Open Sans" w:cs="Open Sans"/>
                <w:sz w:val="20"/>
                <w:szCs w:val="20"/>
              </w:rPr>
              <w:t>B</w:t>
            </w:r>
            <w:r w:rsidRPr="00466773">
              <w:rPr>
                <w:rFonts w:ascii="Open Sans" w:hAnsi="Open Sans" w:cs="Open Sans"/>
                <w:sz w:val="20"/>
                <w:szCs w:val="20"/>
              </w:rPr>
              <w:t xml:space="preserve">ranch and </w:t>
            </w:r>
            <w:r w:rsidR="00966A16">
              <w:rPr>
                <w:rFonts w:ascii="Open Sans" w:hAnsi="Open Sans" w:cs="Open Sans"/>
                <w:sz w:val="20"/>
                <w:szCs w:val="20"/>
              </w:rPr>
              <w:t xml:space="preserve">the </w:t>
            </w:r>
            <w:r w:rsidRPr="00466773">
              <w:rPr>
                <w:rFonts w:ascii="Open Sans" w:hAnsi="Open Sans" w:cs="Open Sans"/>
                <w:sz w:val="20"/>
                <w:szCs w:val="20"/>
              </w:rPr>
              <w:t xml:space="preserve">CEA </w:t>
            </w:r>
            <w:r w:rsidR="00024507">
              <w:rPr>
                <w:rFonts w:ascii="Open Sans" w:hAnsi="Open Sans" w:cs="Open Sans"/>
                <w:sz w:val="20"/>
                <w:szCs w:val="20"/>
              </w:rPr>
              <w:t>Unit</w:t>
            </w:r>
            <w:r w:rsidRPr="00466773">
              <w:rPr>
                <w:rFonts w:ascii="Open Sans" w:hAnsi="Open Sans" w:cs="Open Sans"/>
                <w:sz w:val="20"/>
                <w:szCs w:val="20"/>
              </w:rPr>
              <w:t xml:space="preserve"> at </w:t>
            </w:r>
            <w:r w:rsidR="00966A16">
              <w:rPr>
                <w:rFonts w:ascii="Open Sans" w:hAnsi="Open Sans" w:cs="Open Sans"/>
                <w:sz w:val="20"/>
                <w:szCs w:val="20"/>
              </w:rPr>
              <w:t xml:space="preserve">the </w:t>
            </w:r>
            <w:r w:rsidRPr="00466773">
              <w:rPr>
                <w:rFonts w:ascii="Open Sans" w:hAnsi="Open Sans" w:cs="Open Sans"/>
                <w:sz w:val="20"/>
                <w:szCs w:val="20"/>
              </w:rPr>
              <w:t>HQ, and communities receive a response</w:t>
            </w:r>
            <w:r>
              <w:rPr>
                <w:rFonts w:ascii="Open Sans" w:hAnsi="Open Sans" w:cs="Open Sans"/>
                <w:sz w:val="20"/>
                <w:szCs w:val="20"/>
              </w:rPr>
              <w:t>.</w:t>
            </w:r>
          </w:p>
          <w:p w:rsidR="00466773" w:rsidP="005A1B6B" w:rsidRDefault="00466773" w14:paraId="4C1B422B" w14:textId="6BD095B4">
            <w:pPr>
              <w:pStyle w:val="Prrafodelista"/>
              <w:numPr>
                <w:ilvl w:val="1"/>
                <w:numId w:val="10"/>
              </w:numPr>
              <w:tabs>
                <w:tab w:val="left" w:pos="2977"/>
              </w:tabs>
              <w:spacing w:after="0" w:line="240" w:lineRule="auto"/>
              <w:ind w:left="741" w:hanging="283"/>
              <w:jc w:val="both"/>
              <w:rPr>
                <w:rFonts w:ascii="Open Sans" w:hAnsi="Open Sans" w:cs="Open Sans"/>
                <w:sz w:val="20"/>
                <w:szCs w:val="20"/>
              </w:rPr>
            </w:pPr>
            <w:r w:rsidRPr="00466773">
              <w:rPr>
                <w:rFonts w:ascii="Open Sans" w:hAnsi="Open Sans" w:cs="Open Sans"/>
                <w:sz w:val="20"/>
                <w:szCs w:val="20"/>
              </w:rPr>
              <w:t>Collect and listen to volunteer</w:t>
            </w:r>
            <w:r w:rsidR="00966A16">
              <w:rPr>
                <w:rFonts w:ascii="Open Sans" w:hAnsi="Open Sans" w:cs="Open Sans"/>
                <w:sz w:val="20"/>
                <w:szCs w:val="20"/>
              </w:rPr>
              <w:t>s’</w:t>
            </w:r>
            <w:r w:rsidRPr="00466773">
              <w:rPr>
                <w:rFonts w:ascii="Open Sans" w:hAnsi="Open Sans" w:cs="Open Sans"/>
                <w:sz w:val="20"/>
                <w:szCs w:val="20"/>
              </w:rPr>
              <w:t xml:space="preserve"> feedback about what is happening in communities and discuss how this can be acted on.</w:t>
            </w:r>
          </w:p>
          <w:p w:rsidRPr="00466773" w:rsidR="00466773" w:rsidP="005A1B6B" w:rsidRDefault="00466773" w14:paraId="28C68A04" w14:textId="7AE55C85">
            <w:pPr>
              <w:pStyle w:val="Prrafodelista"/>
              <w:numPr>
                <w:ilvl w:val="1"/>
                <w:numId w:val="10"/>
              </w:numPr>
              <w:tabs>
                <w:tab w:val="left" w:pos="2977"/>
              </w:tabs>
              <w:spacing w:after="0" w:line="240" w:lineRule="auto"/>
              <w:ind w:left="741" w:hanging="283"/>
              <w:jc w:val="both"/>
              <w:rPr>
                <w:rFonts w:ascii="Open Sans" w:hAnsi="Open Sans" w:cs="Open Sans"/>
                <w:sz w:val="20"/>
                <w:szCs w:val="20"/>
              </w:rPr>
            </w:pPr>
            <w:r w:rsidRPr="00466773">
              <w:rPr>
                <w:rFonts w:ascii="Open Sans" w:hAnsi="Open Sans" w:cs="Open Sans"/>
                <w:sz w:val="20"/>
                <w:szCs w:val="20"/>
              </w:rPr>
              <w:t>Discuss how branch activities can be adapted and improved, based on community feedback and monitoring data</w:t>
            </w:r>
          </w:p>
          <w:p w:rsidR="00466773" w:rsidP="005A1B6B" w:rsidRDefault="00466773" w14:paraId="7EE11971" w14:textId="5A40F39D">
            <w:pPr>
              <w:pStyle w:val="Prrafodelista"/>
              <w:numPr>
                <w:ilvl w:val="0"/>
                <w:numId w:val="10"/>
              </w:numPr>
              <w:tabs>
                <w:tab w:val="left" w:pos="2977"/>
              </w:tabs>
              <w:spacing w:after="0" w:line="240" w:lineRule="auto"/>
              <w:ind w:left="457"/>
              <w:jc w:val="both"/>
              <w:rPr>
                <w:rFonts w:ascii="Open Sans" w:hAnsi="Open Sans" w:cs="Open Sans"/>
                <w:sz w:val="20"/>
                <w:szCs w:val="20"/>
              </w:rPr>
            </w:pPr>
            <w:r w:rsidRPr="00466773">
              <w:rPr>
                <w:rFonts w:ascii="Open Sans" w:hAnsi="Open Sans" w:cs="Open Sans"/>
                <w:sz w:val="20"/>
                <w:szCs w:val="20"/>
              </w:rPr>
              <w:t>Provi</w:t>
            </w:r>
            <w:r w:rsidR="00295F99">
              <w:rPr>
                <w:rFonts w:ascii="Open Sans" w:hAnsi="Open Sans" w:cs="Open Sans"/>
                <w:sz w:val="20"/>
                <w:szCs w:val="20"/>
              </w:rPr>
              <w:t xml:space="preserve">sion of </w:t>
            </w:r>
            <w:r w:rsidRPr="00466773">
              <w:rPr>
                <w:rFonts w:ascii="Open Sans" w:hAnsi="Open Sans" w:cs="Open Sans"/>
                <w:sz w:val="20"/>
                <w:szCs w:val="20"/>
              </w:rPr>
              <w:t>training</w:t>
            </w:r>
            <w:r w:rsidR="00295F99">
              <w:rPr>
                <w:rFonts w:ascii="Open Sans" w:hAnsi="Open Sans" w:cs="Open Sans"/>
                <w:sz w:val="20"/>
                <w:szCs w:val="20"/>
              </w:rPr>
              <w:t>s</w:t>
            </w:r>
            <w:r w:rsidRPr="00466773">
              <w:rPr>
                <w:rFonts w:ascii="Open Sans" w:hAnsi="Open Sans" w:cs="Open Sans"/>
                <w:sz w:val="20"/>
                <w:szCs w:val="20"/>
              </w:rPr>
              <w:t xml:space="preserve"> and support to volunteers to strengthen </w:t>
            </w:r>
            <w:r w:rsidR="00024507">
              <w:rPr>
                <w:rFonts w:ascii="Open Sans" w:hAnsi="Open Sans" w:cs="Open Sans"/>
                <w:sz w:val="20"/>
                <w:szCs w:val="20"/>
              </w:rPr>
              <w:t>CEA</w:t>
            </w:r>
            <w:r w:rsidRPr="00466773">
              <w:rPr>
                <w:rFonts w:ascii="Open Sans" w:hAnsi="Open Sans" w:cs="Open Sans"/>
                <w:sz w:val="20"/>
                <w:szCs w:val="20"/>
              </w:rPr>
              <w:t xml:space="preserve"> within their work</w:t>
            </w:r>
            <w:r>
              <w:rPr>
                <w:rFonts w:ascii="Open Sans" w:hAnsi="Open Sans" w:cs="Open Sans"/>
                <w:sz w:val="20"/>
                <w:szCs w:val="20"/>
              </w:rPr>
              <w:t>.</w:t>
            </w:r>
          </w:p>
          <w:p w:rsidR="00466773" w:rsidP="005A1B6B" w:rsidRDefault="00466773" w14:paraId="486F1AF9" w14:textId="3D38B360">
            <w:pPr>
              <w:pStyle w:val="Prrafodelista"/>
              <w:numPr>
                <w:ilvl w:val="0"/>
                <w:numId w:val="10"/>
              </w:numPr>
              <w:tabs>
                <w:tab w:val="left" w:pos="2977"/>
              </w:tabs>
              <w:spacing w:after="0" w:line="240" w:lineRule="auto"/>
              <w:ind w:left="457"/>
              <w:jc w:val="both"/>
              <w:rPr>
                <w:rFonts w:ascii="Open Sans" w:hAnsi="Open Sans" w:cs="Open Sans"/>
                <w:sz w:val="20"/>
                <w:szCs w:val="20"/>
              </w:rPr>
            </w:pPr>
            <w:r w:rsidRPr="00466773">
              <w:rPr>
                <w:rFonts w:ascii="Open Sans" w:hAnsi="Open Sans" w:cs="Open Sans"/>
                <w:sz w:val="20"/>
                <w:szCs w:val="20"/>
              </w:rPr>
              <w:t>Act</w:t>
            </w:r>
            <w:r w:rsidR="00295F99">
              <w:rPr>
                <w:rFonts w:ascii="Open Sans" w:hAnsi="Open Sans" w:cs="Open Sans"/>
                <w:sz w:val="20"/>
                <w:szCs w:val="20"/>
              </w:rPr>
              <w:t>ing</w:t>
            </w:r>
            <w:r w:rsidRPr="00466773">
              <w:rPr>
                <w:rFonts w:ascii="Open Sans" w:hAnsi="Open Sans" w:cs="Open Sans"/>
                <w:sz w:val="20"/>
                <w:szCs w:val="20"/>
              </w:rPr>
              <w:t xml:space="preserve"> as the link between the branch and </w:t>
            </w:r>
            <w:r w:rsidR="00966A16">
              <w:rPr>
                <w:rFonts w:ascii="Open Sans" w:hAnsi="Open Sans" w:cs="Open Sans"/>
                <w:sz w:val="20"/>
                <w:szCs w:val="20"/>
              </w:rPr>
              <w:t xml:space="preserve">the </w:t>
            </w:r>
            <w:r w:rsidRPr="00466773">
              <w:rPr>
                <w:rFonts w:ascii="Open Sans" w:hAnsi="Open Sans" w:cs="Open Sans"/>
                <w:sz w:val="20"/>
                <w:szCs w:val="20"/>
              </w:rPr>
              <w:t xml:space="preserve">CEA </w:t>
            </w:r>
            <w:r w:rsidR="00024507">
              <w:rPr>
                <w:rFonts w:ascii="Open Sans" w:hAnsi="Open Sans" w:cs="Open Sans"/>
                <w:sz w:val="20"/>
                <w:szCs w:val="20"/>
              </w:rPr>
              <w:t>Unit</w:t>
            </w:r>
            <w:r w:rsidRPr="00466773">
              <w:rPr>
                <w:rFonts w:ascii="Open Sans" w:hAnsi="Open Sans" w:cs="Open Sans"/>
                <w:sz w:val="20"/>
                <w:szCs w:val="20"/>
              </w:rPr>
              <w:t xml:space="preserve"> at </w:t>
            </w:r>
            <w:r w:rsidR="00966A16">
              <w:rPr>
                <w:rFonts w:ascii="Open Sans" w:hAnsi="Open Sans" w:cs="Open Sans"/>
                <w:sz w:val="20"/>
                <w:szCs w:val="20"/>
              </w:rPr>
              <w:t xml:space="preserve">the </w:t>
            </w:r>
            <w:r w:rsidRPr="00466773">
              <w:rPr>
                <w:rFonts w:ascii="Open Sans" w:hAnsi="Open Sans" w:cs="Open Sans"/>
                <w:sz w:val="20"/>
                <w:szCs w:val="20"/>
              </w:rPr>
              <w:t xml:space="preserve">HQ, sharing information about CEA approaches and helping to roll out </w:t>
            </w:r>
            <w:r w:rsidR="00024507">
              <w:rPr>
                <w:rFonts w:ascii="Open Sans" w:hAnsi="Open Sans" w:cs="Open Sans"/>
                <w:sz w:val="20"/>
                <w:szCs w:val="20"/>
              </w:rPr>
              <w:t>URCS</w:t>
            </w:r>
            <w:r w:rsidRPr="00466773">
              <w:rPr>
                <w:rFonts w:ascii="Open Sans" w:hAnsi="Open Sans" w:cs="Open Sans"/>
                <w:sz w:val="20"/>
                <w:szCs w:val="20"/>
              </w:rPr>
              <w:t xml:space="preserve"> CEA plans, policies, and approaches within the branch</w:t>
            </w:r>
            <w:r>
              <w:rPr>
                <w:rFonts w:ascii="Open Sans" w:hAnsi="Open Sans" w:cs="Open Sans"/>
                <w:sz w:val="20"/>
                <w:szCs w:val="20"/>
              </w:rPr>
              <w:t>.</w:t>
            </w:r>
          </w:p>
          <w:p w:rsidR="00466773" w:rsidP="005A1B6B" w:rsidRDefault="00466773" w14:paraId="6A5D8DA2" w14:textId="61F2B9A2">
            <w:pPr>
              <w:pStyle w:val="Prrafodelista"/>
              <w:numPr>
                <w:ilvl w:val="0"/>
                <w:numId w:val="10"/>
              </w:numPr>
              <w:tabs>
                <w:tab w:val="left" w:pos="2977"/>
              </w:tabs>
              <w:spacing w:after="0" w:line="240" w:lineRule="auto"/>
              <w:ind w:left="457"/>
              <w:jc w:val="both"/>
              <w:rPr>
                <w:rFonts w:ascii="Open Sans" w:hAnsi="Open Sans" w:cs="Open Sans"/>
                <w:sz w:val="20"/>
                <w:szCs w:val="20"/>
              </w:rPr>
            </w:pPr>
            <w:r w:rsidRPr="00466773">
              <w:rPr>
                <w:rFonts w:ascii="Open Sans" w:hAnsi="Open Sans" w:cs="Open Sans"/>
                <w:sz w:val="20"/>
                <w:szCs w:val="20"/>
              </w:rPr>
              <w:t>Support</w:t>
            </w:r>
            <w:r w:rsidR="00295F99">
              <w:rPr>
                <w:rFonts w:ascii="Open Sans" w:hAnsi="Open Sans" w:cs="Open Sans"/>
                <w:sz w:val="20"/>
                <w:szCs w:val="20"/>
              </w:rPr>
              <w:t>ing</w:t>
            </w:r>
            <w:r w:rsidRPr="00466773">
              <w:rPr>
                <w:rFonts w:ascii="Open Sans" w:hAnsi="Open Sans" w:cs="Open Sans"/>
                <w:sz w:val="20"/>
                <w:szCs w:val="20"/>
              </w:rPr>
              <w:t xml:space="preserve"> monitoring of CEA approaches within the branch, including sharing data with the branch manager</w:t>
            </w:r>
            <w:r>
              <w:rPr>
                <w:rFonts w:ascii="Open Sans" w:hAnsi="Open Sans" w:cs="Open Sans"/>
                <w:sz w:val="20"/>
                <w:szCs w:val="20"/>
              </w:rPr>
              <w:t>.</w:t>
            </w:r>
          </w:p>
          <w:p w:rsidRPr="00466773" w:rsidR="001609B9" w:rsidP="005A1B6B" w:rsidRDefault="00466773" w14:paraId="64AF89B8" w14:textId="3A19522B">
            <w:pPr>
              <w:pStyle w:val="Prrafodelista"/>
              <w:numPr>
                <w:ilvl w:val="0"/>
                <w:numId w:val="10"/>
              </w:numPr>
              <w:tabs>
                <w:tab w:val="left" w:pos="2977"/>
              </w:tabs>
              <w:spacing w:after="0" w:line="240" w:lineRule="auto"/>
              <w:ind w:left="457"/>
              <w:jc w:val="both"/>
              <w:rPr>
                <w:rFonts w:ascii="Open Sans" w:hAnsi="Open Sans" w:cs="Open Sans"/>
                <w:sz w:val="20"/>
                <w:szCs w:val="20"/>
              </w:rPr>
            </w:pPr>
            <w:r w:rsidRPr="00466773">
              <w:rPr>
                <w:rFonts w:ascii="Open Sans" w:hAnsi="Open Sans" w:cs="Open Sans"/>
                <w:sz w:val="20"/>
                <w:szCs w:val="20"/>
              </w:rPr>
              <w:t>Coordinat</w:t>
            </w:r>
            <w:r w:rsidR="00295F99">
              <w:rPr>
                <w:rFonts w:ascii="Open Sans" w:hAnsi="Open Sans" w:cs="Open Sans"/>
                <w:sz w:val="20"/>
                <w:szCs w:val="20"/>
              </w:rPr>
              <w:t>ion of</w:t>
            </w:r>
            <w:r w:rsidRPr="00466773">
              <w:rPr>
                <w:rFonts w:ascii="Open Sans" w:hAnsi="Open Sans" w:cs="Open Sans"/>
                <w:sz w:val="20"/>
                <w:szCs w:val="20"/>
              </w:rPr>
              <w:t xml:space="preserve"> branch CEA activities with local authorities and other stakeholders.</w:t>
            </w:r>
          </w:p>
        </w:tc>
      </w:tr>
    </w:tbl>
    <w:p w:rsidRPr="002937D5" w:rsidR="001609B9" w:rsidP="001609B9" w:rsidRDefault="001609B9" w14:paraId="5B0E7C1C" w14:textId="77777777">
      <w:pPr>
        <w:pStyle w:val="Subhead"/>
        <w:spacing w:after="80" w:line="240" w:lineRule="auto"/>
        <w:jc w:val="both"/>
        <w:rPr>
          <w:rFonts w:ascii="Open Sans" w:hAnsi="Open Sans" w:cs="Open Sans"/>
          <w:color w:val="000000" w:themeColor="text1"/>
          <w:sz w:val="20"/>
          <w:szCs w:val="20"/>
        </w:rPr>
      </w:pPr>
    </w:p>
    <w:p w:rsidRPr="002937D5" w:rsidR="001609B9" w:rsidP="001609B9" w:rsidRDefault="00FF7997" w14:paraId="55BC196F" w14:textId="77777777">
      <w:pPr>
        <w:pStyle w:val="Subhead"/>
        <w:shd w:val="clear" w:color="auto" w:fill="F7CAAC" w:themeFill="accent2" w:themeFillTint="66"/>
        <w:spacing w:after="80" w:line="240" w:lineRule="auto"/>
        <w:jc w:val="both"/>
        <w:rPr>
          <w:rFonts w:ascii="Open Sans" w:hAnsi="Open Sans" w:cs="Open Sans"/>
          <w:color w:val="000000" w:themeColor="text1"/>
          <w:sz w:val="20"/>
          <w:szCs w:val="20"/>
        </w:rPr>
      </w:pPr>
      <w:r w:rsidRPr="002937D5">
        <w:rPr>
          <w:rFonts w:ascii="Open Sans" w:hAnsi="Open Sans" w:cs="Open Sans"/>
          <w:color w:val="000000" w:themeColor="text1"/>
          <w:sz w:val="20"/>
          <w:szCs w:val="20"/>
        </w:rPr>
        <w:t>POSITION REQUIREMENTS</w:t>
      </w:r>
    </w:p>
    <w:tbl>
      <w:tblPr>
        <w:tblStyle w:val="Tablaconcuadrcula"/>
        <w:tblW w:w="9493" w:type="dxa"/>
        <w:tblLook w:val="04A0" w:firstRow="1" w:lastRow="0" w:firstColumn="1" w:lastColumn="0" w:noHBand="0" w:noVBand="1"/>
      </w:tblPr>
      <w:tblGrid>
        <w:gridCol w:w="9493"/>
      </w:tblGrid>
      <w:tr w:rsidR="00407F46" w:rsidTr="00024507" w14:paraId="1A32A807" w14:textId="77777777">
        <w:trPr>
          <w:trHeight w:val="6521"/>
        </w:trPr>
        <w:tc>
          <w:tcPr>
            <w:tcW w:w="9493" w:type="dxa"/>
          </w:tcPr>
          <w:p w:rsidRPr="002937D5" w:rsidR="00407F46" w:rsidP="004E4918" w:rsidRDefault="00407F46" w14:paraId="22BEFF83" w14:textId="77777777">
            <w:pPr>
              <w:pStyle w:val="Subhead"/>
              <w:shd w:val="clear" w:color="auto" w:fill="D0CECE" w:themeFill="background2" w:themeFillShade="E6"/>
              <w:spacing w:after="80" w:line="240" w:lineRule="auto"/>
              <w:jc w:val="both"/>
              <w:rPr>
                <w:rFonts w:ascii="Open Sans" w:hAnsi="Open Sans" w:cs="Open Sans"/>
                <w:color w:val="auto"/>
                <w:sz w:val="20"/>
                <w:szCs w:val="20"/>
              </w:rPr>
            </w:pPr>
            <w:r w:rsidRPr="002937D5">
              <w:rPr>
                <w:rFonts w:ascii="Open Sans" w:hAnsi="Open Sans" w:cs="Open Sans"/>
                <w:color w:val="auto"/>
                <w:sz w:val="20"/>
                <w:szCs w:val="20"/>
              </w:rPr>
              <w:t>Experience</w:t>
            </w:r>
          </w:p>
          <w:p w:rsidR="00407F46" w:rsidP="005A1B6B" w:rsidRDefault="00407F46" w14:paraId="6BFB554C" w14:textId="77777777">
            <w:pPr>
              <w:pStyle w:val="Prrafodelista"/>
              <w:numPr>
                <w:ilvl w:val="0"/>
                <w:numId w:val="11"/>
              </w:numPr>
              <w:ind w:left="457"/>
              <w:rPr>
                <w:rFonts w:ascii="Open Sans" w:hAnsi="Open Sans" w:cs="Open Sans"/>
                <w:sz w:val="20"/>
                <w:szCs w:val="20"/>
              </w:rPr>
            </w:pPr>
            <w:r w:rsidRPr="00466773">
              <w:rPr>
                <w:rFonts w:ascii="Open Sans" w:hAnsi="Open Sans" w:cs="Open Sans"/>
                <w:sz w:val="20"/>
                <w:szCs w:val="20"/>
              </w:rPr>
              <w:t>Experience working with vulnerable communities or affected populations, for example, on community development, social work, communications, or a related discipline.</w:t>
            </w:r>
          </w:p>
          <w:p w:rsidR="00407F46" w:rsidP="005A1B6B" w:rsidRDefault="00407F46" w14:paraId="5DD7C23B" w14:textId="77777777">
            <w:pPr>
              <w:pStyle w:val="Prrafodelista"/>
              <w:numPr>
                <w:ilvl w:val="0"/>
                <w:numId w:val="11"/>
              </w:numPr>
              <w:ind w:left="457"/>
              <w:rPr>
                <w:rFonts w:ascii="Open Sans" w:hAnsi="Open Sans" w:cs="Open Sans"/>
                <w:sz w:val="20"/>
                <w:szCs w:val="20"/>
              </w:rPr>
            </w:pPr>
            <w:r w:rsidRPr="00466773">
              <w:rPr>
                <w:rFonts w:ascii="Open Sans" w:hAnsi="Open Sans" w:cs="Open Sans"/>
                <w:sz w:val="20"/>
                <w:szCs w:val="20"/>
              </w:rPr>
              <w:t>Experience in participatory research methods, field research, and desk research.</w:t>
            </w:r>
          </w:p>
          <w:p w:rsidR="00407F46" w:rsidP="005A1B6B" w:rsidRDefault="00407F46" w14:paraId="51AE1CA9" w14:textId="4D498BFE">
            <w:pPr>
              <w:pStyle w:val="Prrafodelista"/>
              <w:numPr>
                <w:ilvl w:val="0"/>
                <w:numId w:val="11"/>
              </w:numPr>
              <w:ind w:left="457"/>
              <w:rPr>
                <w:rFonts w:ascii="Open Sans" w:hAnsi="Open Sans" w:cs="Open Sans"/>
                <w:sz w:val="20"/>
                <w:szCs w:val="20"/>
              </w:rPr>
            </w:pPr>
            <w:r w:rsidRPr="00466773">
              <w:rPr>
                <w:rFonts w:ascii="Open Sans" w:hAnsi="Open Sans" w:cs="Open Sans"/>
                <w:sz w:val="20"/>
                <w:szCs w:val="20"/>
              </w:rPr>
              <w:t>Experience working for the Red Cross Red Crescent Movement. (</w:t>
            </w:r>
            <w:r w:rsidRPr="00466773">
              <w:rPr>
                <w:rFonts w:ascii="Open Sans" w:hAnsi="Open Sans" w:cs="Open Sans"/>
                <w:b/>
                <w:bCs/>
                <w:i/>
                <w:iCs/>
                <w:sz w:val="20"/>
                <w:szCs w:val="20"/>
              </w:rPr>
              <w:t>preferred</w:t>
            </w:r>
            <w:r w:rsidRPr="00466773">
              <w:rPr>
                <w:rFonts w:ascii="Open Sans" w:hAnsi="Open Sans" w:cs="Open Sans"/>
                <w:sz w:val="20"/>
                <w:szCs w:val="20"/>
              </w:rPr>
              <w:t xml:space="preserve">) </w:t>
            </w:r>
          </w:p>
          <w:p w:rsidRPr="00466773" w:rsidR="00407F46" w:rsidP="005A1B6B" w:rsidRDefault="00407F46" w14:paraId="64044489" w14:textId="74567792">
            <w:pPr>
              <w:pStyle w:val="Prrafodelista"/>
              <w:numPr>
                <w:ilvl w:val="0"/>
                <w:numId w:val="11"/>
              </w:numPr>
              <w:ind w:left="457"/>
              <w:rPr>
                <w:rFonts w:ascii="Open Sans" w:hAnsi="Open Sans" w:cs="Open Sans"/>
                <w:sz w:val="20"/>
                <w:szCs w:val="20"/>
              </w:rPr>
            </w:pPr>
            <w:r w:rsidRPr="00466773">
              <w:rPr>
                <w:rFonts w:ascii="Open Sans" w:hAnsi="Open Sans" w:cs="Open Sans"/>
                <w:sz w:val="20"/>
                <w:szCs w:val="20"/>
              </w:rPr>
              <w:t>Experience in an international humanitarian or development organization. (</w:t>
            </w:r>
            <w:r w:rsidRPr="00466773">
              <w:rPr>
                <w:rFonts w:ascii="Open Sans" w:hAnsi="Open Sans" w:cs="Open Sans"/>
                <w:b/>
                <w:bCs/>
                <w:i/>
                <w:iCs/>
                <w:sz w:val="20"/>
                <w:szCs w:val="20"/>
              </w:rPr>
              <w:t>preferred</w:t>
            </w:r>
            <w:r w:rsidRPr="00466773">
              <w:rPr>
                <w:rFonts w:ascii="Open Sans" w:hAnsi="Open Sans" w:cs="Open Sans"/>
                <w:sz w:val="20"/>
                <w:szCs w:val="20"/>
              </w:rPr>
              <w:t>)</w:t>
            </w:r>
          </w:p>
          <w:p w:rsidRPr="002937D5" w:rsidR="00407F46" w:rsidP="004E4918" w:rsidRDefault="00407F46" w14:paraId="12C61DEE" w14:textId="77777777">
            <w:pPr>
              <w:shd w:val="clear" w:color="auto" w:fill="D0CECE" w:themeFill="background2" w:themeFillShade="E6"/>
              <w:ind w:left="720" w:hanging="720"/>
              <w:rPr>
                <w:rFonts w:ascii="Open Sans" w:hAnsi="Open Sans" w:cs="Open Sans"/>
                <w:sz w:val="20"/>
                <w:szCs w:val="20"/>
              </w:rPr>
            </w:pPr>
            <w:r w:rsidRPr="002937D5">
              <w:rPr>
                <w:rFonts w:ascii="Open Sans" w:hAnsi="Open Sans" w:cs="Open Sans"/>
                <w:b/>
                <w:sz w:val="20"/>
                <w:szCs w:val="20"/>
              </w:rPr>
              <w:t>Knowledge and Skills</w:t>
            </w:r>
          </w:p>
          <w:p w:rsidR="00407F46" w:rsidP="005A1B6B" w:rsidRDefault="00407F46" w14:paraId="5576E4FD" w14:textId="77777777">
            <w:pPr>
              <w:pStyle w:val="Prrafodelista"/>
              <w:numPr>
                <w:ilvl w:val="0"/>
                <w:numId w:val="11"/>
              </w:numPr>
              <w:ind w:left="457"/>
              <w:jc w:val="both"/>
              <w:rPr>
                <w:rFonts w:ascii="Open Sans" w:hAnsi="Open Sans" w:cs="Open Sans"/>
                <w:sz w:val="20"/>
                <w:szCs w:val="20"/>
              </w:rPr>
            </w:pPr>
            <w:r w:rsidRPr="00466773">
              <w:rPr>
                <w:rFonts w:ascii="Open Sans" w:hAnsi="Open Sans" w:cs="Open Sans"/>
                <w:sz w:val="20"/>
                <w:szCs w:val="20"/>
              </w:rPr>
              <w:t>Knowledge of the branch and oblast</w:t>
            </w:r>
            <w:r>
              <w:rPr>
                <w:rFonts w:ascii="Open Sans" w:hAnsi="Open Sans" w:cs="Open Sans"/>
                <w:sz w:val="20"/>
                <w:szCs w:val="20"/>
              </w:rPr>
              <w:t>.</w:t>
            </w:r>
          </w:p>
          <w:p w:rsidR="00407F46" w:rsidP="005A1B6B" w:rsidRDefault="00407F46" w14:paraId="4D3B9A39" w14:textId="77777777">
            <w:pPr>
              <w:pStyle w:val="Prrafodelista"/>
              <w:numPr>
                <w:ilvl w:val="0"/>
                <w:numId w:val="11"/>
              </w:numPr>
              <w:ind w:left="457"/>
              <w:jc w:val="both"/>
              <w:rPr>
                <w:rFonts w:ascii="Open Sans" w:hAnsi="Open Sans" w:cs="Open Sans"/>
                <w:sz w:val="20"/>
                <w:szCs w:val="20"/>
              </w:rPr>
            </w:pPr>
            <w:r w:rsidRPr="00466773">
              <w:rPr>
                <w:rFonts w:ascii="Open Sans" w:hAnsi="Open Sans" w:cs="Open Sans"/>
                <w:sz w:val="20"/>
                <w:szCs w:val="20"/>
              </w:rPr>
              <w:t>An understanding of monitoring and reporting.</w:t>
            </w:r>
          </w:p>
          <w:p w:rsidR="00407F46" w:rsidP="005A1B6B" w:rsidRDefault="00407F46" w14:paraId="02984E28" w14:textId="77777777">
            <w:pPr>
              <w:pStyle w:val="Prrafodelista"/>
              <w:numPr>
                <w:ilvl w:val="0"/>
                <w:numId w:val="11"/>
              </w:numPr>
              <w:ind w:left="457"/>
              <w:jc w:val="both"/>
              <w:rPr>
                <w:rFonts w:ascii="Open Sans" w:hAnsi="Open Sans" w:cs="Open Sans"/>
                <w:sz w:val="20"/>
                <w:szCs w:val="20"/>
              </w:rPr>
            </w:pPr>
            <w:r w:rsidRPr="00466773">
              <w:rPr>
                <w:rFonts w:ascii="Open Sans" w:hAnsi="Open Sans" w:cs="Open Sans"/>
                <w:sz w:val="20"/>
                <w:szCs w:val="20"/>
              </w:rPr>
              <w:t xml:space="preserve">Excellent communication skills, both written and verbal, with the ability to interact effectively with diverse audiences. </w:t>
            </w:r>
          </w:p>
          <w:p w:rsidR="00407F46" w:rsidP="005A1B6B" w:rsidRDefault="00407F46" w14:paraId="27FB1904" w14:textId="77777777">
            <w:pPr>
              <w:pStyle w:val="Prrafodelista"/>
              <w:numPr>
                <w:ilvl w:val="0"/>
                <w:numId w:val="11"/>
              </w:numPr>
              <w:ind w:left="457"/>
              <w:jc w:val="both"/>
              <w:rPr>
                <w:rFonts w:ascii="Open Sans" w:hAnsi="Open Sans" w:cs="Open Sans"/>
                <w:sz w:val="20"/>
                <w:szCs w:val="20"/>
              </w:rPr>
            </w:pPr>
            <w:r w:rsidRPr="00466773">
              <w:rPr>
                <w:rFonts w:ascii="Open Sans" w:hAnsi="Open Sans" w:cs="Open Sans"/>
                <w:sz w:val="20"/>
                <w:szCs w:val="20"/>
              </w:rPr>
              <w:t>Good level of computer skills including email and internet use.</w:t>
            </w:r>
          </w:p>
          <w:p w:rsidRPr="00466773" w:rsidR="00407F46" w:rsidP="005A1B6B" w:rsidRDefault="00407F46" w14:paraId="66FB890B" w14:textId="0BA89E79">
            <w:pPr>
              <w:pStyle w:val="Prrafodelista"/>
              <w:numPr>
                <w:ilvl w:val="0"/>
                <w:numId w:val="11"/>
              </w:numPr>
              <w:ind w:left="457"/>
              <w:jc w:val="both"/>
              <w:rPr>
                <w:rFonts w:ascii="Open Sans" w:hAnsi="Open Sans" w:cs="Open Sans"/>
                <w:sz w:val="20"/>
                <w:szCs w:val="20"/>
              </w:rPr>
            </w:pPr>
            <w:r w:rsidRPr="00466773">
              <w:rPr>
                <w:rFonts w:ascii="Open Sans" w:hAnsi="Open Sans" w:cs="Open Sans"/>
                <w:sz w:val="20"/>
                <w:szCs w:val="20"/>
              </w:rPr>
              <w:t>Awareness of online local resources, services and online job platforms and knowledge o</w:t>
            </w:r>
            <w:r w:rsidR="00295F99">
              <w:rPr>
                <w:rFonts w:ascii="Open Sans" w:hAnsi="Open Sans" w:cs="Open Sans"/>
                <w:sz w:val="20"/>
                <w:szCs w:val="20"/>
              </w:rPr>
              <w:t>f</w:t>
            </w:r>
            <w:r w:rsidRPr="00466773">
              <w:rPr>
                <w:rFonts w:ascii="Open Sans" w:hAnsi="Open Sans" w:cs="Open Sans"/>
                <w:sz w:val="20"/>
                <w:szCs w:val="20"/>
              </w:rPr>
              <w:t xml:space="preserve"> job application processes of each resource.</w:t>
            </w:r>
          </w:p>
          <w:p w:rsidRPr="002937D5" w:rsidR="00407F46" w:rsidP="004E4918" w:rsidRDefault="00407F46" w14:paraId="5AC54CA0" w14:textId="77777777">
            <w:pPr>
              <w:shd w:val="clear" w:color="auto" w:fill="D0CECE" w:themeFill="background2" w:themeFillShade="E6"/>
              <w:jc w:val="both"/>
              <w:rPr>
                <w:rFonts w:ascii="Open Sans" w:hAnsi="Open Sans" w:cs="Open Sans"/>
                <w:b/>
                <w:bCs/>
                <w:sz w:val="20"/>
                <w:szCs w:val="20"/>
                <w:lang w:eastAsia="en-GB"/>
              </w:rPr>
            </w:pPr>
            <w:r w:rsidRPr="002937D5">
              <w:rPr>
                <w:rFonts w:ascii="Open Sans" w:hAnsi="Open Sans" w:cs="Open Sans"/>
                <w:b/>
                <w:bCs/>
                <w:sz w:val="20"/>
                <w:szCs w:val="20"/>
                <w:lang w:eastAsia="en-GB"/>
              </w:rPr>
              <w:t>Languages</w:t>
            </w:r>
          </w:p>
          <w:p w:rsidRPr="00466773" w:rsidR="00407F46" w:rsidP="005A1B6B" w:rsidRDefault="00407F46" w14:paraId="14CE9B87" w14:textId="77777777">
            <w:pPr>
              <w:pStyle w:val="Prrafodelista"/>
              <w:numPr>
                <w:ilvl w:val="0"/>
                <w:numId w:val="12"/>
              </w:numPr>
              <w:ind w:left="457"/>
              <w:jc w:val="both"/>
              <w:rPr>
                <w:rFonts w:ascii="Open Sans" w:hAnsi="Open Sans" w:cs="Open Sans"/>
                <w:sz w:val="20"/>
                <w:szCs w:val="20"/>
              </w:rPr>
            </w:pPr>
            <w:bookmarkStart w:name="_GoBack" w:id="0"/>
            <w:bookmarkEnd w:id="0"/>
            <w:r w:rsidRPr="00466773">
              <w:rPr>
                <w:rFonts w:ascii="Open Sans" w:hAnsi="Open Sans" w:cs="Open Sans"/>
                <w:sz w:val="20"/>
                <w:szCs w:val="20"/>
              </w:rPr>
              <w:t>Good command of English (</w:t>
            </w:r>
            <w:r w:rsidRPr="00466773">
              <w:rPr>
                <w:rFonts w:ascii="Open Sans" w:hAnsi="Open Sans" w:cs="Open Sans"/>
                <w:b/>
                <w:sz w:val="20"/>
                <w:szCs w:val="20"/>
              </w:rPr>
              <w:t>preferred</w:t>
            </w:r>
            <w:r w:rsidRPr="00466773">
              <w:rPr>
                <w:rFonts w:ascii="Open Sans" w:hAnsi="Open Sans" w:cs="Open Sans"/>
                <w:sz w:val="20"/>
                <w:szCs w:val="20"/>
              </w:rPr>
              <w:t>)</w:t>
            </w:r>
            <w:r>
              <w:rPr>
                <w:rFonts w:ascii="Open Sans" w:hAnsi="Open Sans" w:cs="Open Sans"/>
                <w:sz w:val="20"/>
                <w:szCs w:val="20"/>
              </w:rPr>
              <w:t>.</w:t>
            </w:r>
          </w:p>
          <w:p w:rsidRPr="002937D5" w:rsidR="00407F46" w:rsidP="004E4918" w:rsidRDefault="00407F46" w14:paraId="553158DE" w14:textId="77777777">
            <w:pPr>
              <w:shd w:val="clear" w:color="auto" w:fill="D0CECE" w:themeFill="background2" w:themeFillShade="E6"/>
              <w:jc w:val="both"/>
              <w:rPr>
                <w:rFonts w:ascii="Open Sans" w:hAnsi="Open Sans" w:cs="Open Sans"/>
                <w:b/>
                <w:bCs/>
                <w:sz w:val="20"/>
                <w:szCs w:val="20"/>
              </w:rPr>
            </w:pPr>
            <w:r w:rsidRPr="002937D5">
              <w:rPr>
                <w:rFonts w:ascii="Open Sans" w:hAnsi="Open Sans" w:cs="Open Sans"/>
                <w:b/>
                <w:bCs/>
                <w:sz w:val="20"/>
                <w:szCs w:val="20"/>
              </w:rPr>
              <w:t xml:space="preserve">Competencies </w:t>
            </w:r>
          </w:p>
          <w:p w:rsidRPr="005A1B6B" w:rsidR="00407F46" w:rsidP="005A1B6B" w:rsidRDefault="00407F46" w14:paraId="612B19C8" w14:textId="77777777">
            <w:pPr>
              <w:pStyle w:val="Prrafodelista"/>
              <w:numPr>
                <w:ilvl w:val="0"/>
                <w:numId w:val="13"/>
              </w:numPr>
              <w:ind w:left="457"/>
              <w:jc w:val="both"/>
              <w:rPr>
                <w:rFonts w:ascii="Open Sans" w:hAnsi="Open Sans" w:cs="Open Sans"/>
                <w:sz w:val="20"/>
                <w:szCs w:val="20"/>
              </w:rPr>
            </w:pPr>
            <w:r w:rsidRPr="005A1B6B">
              <w:rPr>
                <w:rFonts w:ascii="Open Sans" w:hAnsi="Open Sans" w:cs="Open Sans"/>
                <w:sz w:val="20"/>
                <w:szCs w:val="20"/>
              </w:rPr>
              <w:t>Communication, facilitation, and listening skills.</w:t>
            </w:r>
          </w:p>
          <w:p w:rsidRPr="005A1B6B" w:rsidR="00407F46" w:rsidP="005A1B6B" w:rsidRDefault="00407F46" w14:paraId="4D890564" w14:textId="77777777">
            <w:pPr>
              <w:pStyle w:val="Prrafodelista"/>
              <w:numPr>
                <w:ilvl w:val="0"/>
                <w:numId w:val="13"/>
              </w:numPr>
              <w:ind w:left="457"/>
              <w:jc w:val="both"/>
              <w:rPr>
                <w:rFonts w:ascii="Open Sans" w:hAnsi="Open Sans" w:cs="Open Sans"/>
                <w:sz w:val="20"/>
                <w:szCs w:val="20"/>
              </w:rPr>
            </w:pPr>
            <w:r w:rsidRPr="005A1B6B">
              <w:rPr>
                <w:rFonts w:ascii="Open Sans" w:hAnsi="Open Sans" w:cs="Open Sans"/>
                <w:sz w:val="20"/>
                <w:szCs w:val="20"/>
              </w:rPr>
              <w:t xml:space="preserve">Respect for diversity </w:t>
            </w:r>
          </w:p>
          <w:p w:rsidRPr="005A1B6B" w:rsidR="00407F46" w:rsidP="005A1B6B" w:rsidRDefault="00407F46" w14:paraId="1CA0B136" w14:textId="77777777">
            <w:pPr>
              <w:pStyle w:val="Prrafodelista"/>
              <w:numPr>
                <w:ilvl w:val="0"/>
                <w:numId w:val="13"/>
              </w:numPr>
              <w:ind w:left="457"/>
              <w:jc w:val="both"/>
              <w:rPr>
                <w:rFonts w:ascii="Open Sans" w:hAnsi="Open Sans" w:cs="Open Sans"/>
                <w:sz w:val="20"/>
                <w:szCs w:val="20"/>
              </w:rPr>
            </w:pPr>
            <w:r w:rsidRPr="005A1B6B">
              <w:rPr>
                <w:rFonts w:ascii="Open Sans" w:hAnsi="Open Sans" w:cs="Open Sans"/>
                <w:sz w:val="20"/>
                <w:szCs w:val="20"/>
              </w:rPr>
              <w:t>Integrity</w:t>
            </w:r>
          </w:p>
          <w:p w:rsidRPr="005A1B6B" w:rsidR="00407F46" w:rsidP="005A1B6B" w:rsidRDefault="00407F46" w14:paraId="5BBB1CF6" w14:textId="77777777">
            <w:pPr>
              <w:pStyle w:val="Prrafodelista"/>
              <w:numPr>
                <w:ilvl w:val="0"/>
                <w:numId w:val="13"/>
              </w:numPr>
              <w:ind w:left="457"/>
              <w:jc w:val="both"/>
              <w:rPr>
                <w:rFonts w:ascii="Open Sans" w:hAnsi="Open Sans" w:cs="Open Sans"/>
                <w:sz w:val="20"/>
                <w:szCs w:val="20"/>
              </w:rPr>
            </w:pPr>
            <w:r w:rsidRPr="005A1B6B">
              <w:rPr>
                <w:rFonts w:ascii="Open Sans" w:hAnsi="Open Sans" w:cs="Open Sans"/>
                <w:sz w:val="20"/>
                <w:szCs w:val="20"/>
              </w:rPr>
              <w:t xml:space="preserve">Empathy </w:t>
            </w:r>
          </w:p>
          <w:p w:rsidRPr="005A1B6B" w:rsidR="00407F46" w:rsidP="005A1B6B" w:rsidRDefault="00407F46" w14:paraId="4E6F2D88" w14:textId="3452F9FC">
            <w:pPr>
              <w:pStyle w:val="Prrafodelista"/>
              <w:numPr>
                <w:ilvl w:val="0"/>
                <w:numId w:val="13"/>
              </w:numPr>
              <w:ind w:left="457"/>
              <w:jc w:val="both"/>
              <w:rPr>
                <w:rFonts w:ascii="Open Sans" w:hAnsi="Open Sans" w:cs="Open Sans"/>
                <w:sz w:val="20"/>
                <w:szCs w:val="20"/>
              </w:rPr>
            </w:pPr>
            <w:r w:rsidRPr="005A1B6B">
              <w:rPr>
                <w:rFonts w:ascii="Open Sans" w:hAnsi="Open Sans" w:cs="Open Sans"/>
                <w:sz w:val="20"/>
                <w:szCs w:val="20"/>
              </w:rPr>
              <w:t>Accountability</w:t>
            </w:r>
          </w:p>
        </w:tc>
      </w:tr>
    </w:tbl>
    <w:p w:rsidR="00A20219" w:rsidP="005A1B6B" w:rsidRDefault="00A20219" w14:paraId="248DD230" w14:textId="77777777"/>
    <w:sectPr w:rsidR="00A20219">
      <w:footerReference w:type="even" r:id="rId11"/>
      <w:footerReference w:type="default" r:id="rId12"/>
      <w:footerReference w:type="first" r:id="rId13"/>
      <w:pgSz w:w="12240" w:h="15840" w:orient="portrait"/>
      <w:pgMar w:top="1440" w:right="1440" w:bottom="1440" w:left="1440" w:header="708" w:footer="708" w:gutter="0"/>
      <w:cols w:space="708"/>
      <w:docGrid w:linePitch="360"/>
      <w:headerReference w:type="default" r:id="Re892c7580daa446a"/>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B72A" w16cex:dateUtc="2023-08-08T09: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6A2" w:rsidRDefault="006F36A2" w14:paraId="3AA48015" w14:textId="77777777">
      <w:pPr>
        <w:spacing w:after="0" w:line="240" w:lineRule="auto"/>
      </w:pPr>
      <w:r>
        <w:separator/>
      </w:r>
    </w:p>
  </w:endnote>
  <w:endnote w:type="continuationSeparator" w:id="0">
    <w:p w:rsidR="006F36A2" w:rsidRDefault="006F36A2" w14:paraId="4C0100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panose1 w:val="020B0606030504020204"/>
    <w:charset w:val="00"/>
    <w:family w:val="swiss"/>
    <w:pitch w:val="variable"/>
    <w:sig w:usb0="E00002EF" w:usb1="4000205B" w:usb2="00000028" w:usb3="00000000" w:csb0="0000019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1609B9" w:rsidRDefault="00FF7997" w14:paraId="7A082CCB" w14:textId="77777777">
    <w:pPr>
      <w:pStyle w:val="Piedepgina"/>
    </w:pPr>
    <w:r>
      <w:rPr>
        <w:noProof/>
      </w:rPr>
      <mc:AlternateContent>
        <mc:Choice Requires="wps">
          <w:drawing>
            <wp:anchor distT="0" distB="0" distL="0" distR="0" simplePos="0" relativeHeight="251660288" behindDoc="0" locked="0" layoutInCell="1" allowOverlap="1" wp14:anchorId="7DF5FB36" wp14:editId="60B338E2">
              <wp:simplePos x="0" y="0"/>
              <wp:positionH relativeFrom="page">
                <wp:align>left</wp:align>
              </wp:positionH>
              <wp:positionV relativeFrom="page">
                <wp:align>bottom</wp:align>
              </wp:positionV>
              <wp:extent cx="443865" cy="443865"/>
              <wp:effectExtent l="0" t="0" r="2540" b="0"/>
              <wp:wrapNone/>
              <wp:docPr id="3" name="Поле 3" descr="Restrict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609B9" w:rsidR="001609B9" w:rsidP="001609B9" w:rsidRDefault="00FF7997" w14:paraId="0402DEAA" w14:textId="77777777">
                          <w:pPr>
                            <w:spacing w:after="0"/>
                            <w:rPr>
                              <w:rFonts w:ascii="Calibri" w:hAnsi="Calibri" w:eastAsia="Calibri" w:cs="Calibri"/>
                              <w:noProof/>
                              <w:color w:val="000000"/>
                              <w:sz w:val="20"/>
                              <w:szCs w:val="20"/>
                            </w:rPr>
                          </w:pPr>
                          <w:r w:rsidRPr="001609B9">
                            <w:rPr>
                              <w:rFonts w:ascii="Calibri" w:hAnsi="Calibri" w:eastAsia="Calibri" w:cs="Calibri"/>
                              <w:noProof/>
                              <w:color w:val="000000"/>
                              <w:sz w:val="20"/>
                              <w:szCs w:val="20"/>
                            </w:rPr>
                            <w:t>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DF5FB36">
              <v:stroke joinstyle="miter"/>
              <v:path gradientshapeok="t" o:connecttype="rect"/>
            </v:shapetype>
            <v:shape id="Поле 3"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">
              <v:textbox style="mso-fit-shape-to-text:t" inset="20pt,0,0,15pt">
                <w:txbxContent>
                  <w:p w:rsidRPr="001609B9" w:rsidR="001609B9" w:rsidP="001609B9" w:rsidRDefault="00FF7997" w14:paraId="0402DEAA" w14:textId="77777777">
                    <w:pPr>
                      <w:spacing w:after="0"/>
                      <w:rPr>
                        <w:rFonts w:ascii="Calibri" w:hAnsi="Calibri" w:eastAsia="Calibri" w:cs="Calibri"/>
                        <w:noProof/>
                        <w:color w:val="000000"/>
                        <w:sz w:val="20"/>
                        <w:szCs w:val="20"/>
                      </w:rPr>
                    </w:pPr>
                    <w:r w:rsidRPr="001609B9">
                      <w:rPr>
                        <w:rFonts w:ascii="Calibri" w:hAnsi="Calibri" w:eastAsia="Calibri" w:cs="Calibri"/>
                        <w:noProof/>
                        <w:color w:val="000000"/>
                        <w:sz w:val="20"/>
                        <w:szCs w:val="2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727502" w:rsidRDefault="00FF7997" w14:paraId="1A9711D1" w14:textId="77777777">
    <w:pPr>
      <w:pStyle w:val="Piedepgina"/>
    </w:pPr>
    <w:r>
      <w:rPr>
        <w:noProof/>
      </w:rPr>
      <mc:AlternateContent>
        <mc:Choice Requires="wps">
          <w:drawing>
            <wp:anchor distT="0" distB="0" distL="0" distR="0" simplePos="0" relativeHeight="251662336" behindDoc="0" locked="0" layoutInCell="1" allowOverlap="1" wp14:anchorId="569A1017" wp14:editId="6F6821F6">
              <wp:simplePos x="0" y="0"/>
              <wp:positionH relativeFrom="page">
                <wp:align>left</wp:align>
              </wp:positionH>
              <wp:positionV relativeFrom="page">
                <wp:align>bottom</wp:align>
              </wp:positionV>
              <wp:extent cx="443865" cy="443865"/>
              <wp:effectExtent l="0" t="0" r="2540" b="0"/>
              <wp:wrapNone/>
              <wp:docPr id="4" name="Поле 4" descr="Restrict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609B9" w:rsidR="001609B9" w:rsidP="001609B9" w:rsidRDefault="00FF7997" w14:paraId="07FF3F86" w14:textId="77777777">
                          <w:pPr>
                            <w:spacing w:after="0"/>
                            <w:rPr>
                              <w:rFonts w:ascii="Calibri" w:hAnsi="Calibri" w:eastAsia="Calibri" w:cs="Calibri"/>
                              <w:noProof/>
                              <w:color w:val="000000"/>
                              <w:sz w:val="20"/>
                              <w:szCs w:val="20"/>
                            </w:rPr>
                          </w:pPr>
                          <w:r w:rsidRPr="001609B9">
                            <w:rPr>
                              <w:rFonts w:ascii="Calibri" w:hAnsi="Calibri" w:eastAsia="Calibri" w:cs="Calibri"/>
                              <w:noProof/>
                              <w:color w:val="000000"/>
                              <w:sz w:val="20"/>
                              <w:szCs w:val="20"/>
                            </w:rPr>
                            <w:t>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69A1017">
              <v:stroke joinstyle="miter"/>
              <v:path gradientshapeok="t" o:connecttype="rect"/>
            </v:shapetype>
            <v:shape id="Поле 4"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alt="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">
              <v:textbox style="mso-fit-shape-to-text:t" inset="20pt,0,0,15pt">
                <w:txbxContent>
                  <w:p w:rsidRPr="001609B9" w:rsidR="001609B9" w:rsidP="001609B9" w:rsidRDefault="00FF7997" w14:paraId="07FF3F86" w14:textId="77777777">
                    <w:pPr>
                      <w:spacing w:after="0"/>
                      <w:rPr>
                        <w:rFonts w:ascii="Calibri" w:hAnsi="Calibri" w:eastAsia="Calibri" w:cs="Calibri"/>
                        <w:noProof/>
                        <w:color w:val="000000"/>
                        <w:sz w:val="20"/>
                        <w:szCs w:val="20"/>
                      </w:rPr>
                    </w:pPr>
                    <w:r w:rsidRPr="001609B9">
                      <w:rPr>
                        <w:rFonts w:ascii="Calibri" w:hAnsi="Calibri" w:eastAsia="Calibri" w:cs="Calibri"/>
                        <w:noProof/>
                        <w:color w:val="000000"/>
                        <w:sz w:val="20"/>
                        <w:szCs w:val="2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1609B9" w:rsidRDefault="00FF7997" w14:paraId="1D2EE67E" w14:textId="77777777">
    <w:pPr>
      <w:pStyle w:val="Piedepgina"/>
    </w:pPr>
    <w:r>
      <w:rPr>
        <w:noProof/>
      </w:rPr>
      <mc:AlternateContent>
        <mc:Choice Requires="wps">
          <w:drawing>
            <wp:anchor distT="0" distB="0" distL="0" distR="0" simplePos="0" relativeHeight="251658240" behindDoc="0" locked="0" layoutInCell="1" allowOverlap="1" wp14:anchorId="08EBD1E2" wp14:editId="59DF73C9">
              <wp:simplePos x="0" y="0"/>
              <wp:positionH relativeFrom="page">
                <wp:align>left</wp:align>
              </wp:positionH>
              <wp:positionV relativeFrom="page">
                <wp:align>bottom</wp:align>
              </wp:positionV>
              <wp:extent cx="443865" cy="443865"/>
              <wp:effectExtent l="0" t="0" r="2540" b="0"/>
              <wp:wrapNone/>
              <wp:docPr id="2" name="Поле 2" descr="Restrict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609B9" w:rsidR="001609B9" w:rsidP="001609B9" w:rsidRDefault="00FF7997" w14:paraId="10824D95" w14:textId="77777777">
                          <w:pPr>
                            <w:spacing w:after="0"/>
                            <w:rPr>
                              <w:rFonts w:ascii="Calibri" w:hAnsi="Calibri" w:eastAsia="Calibri" w:cs="Calibri"/>
                              <w:noProof/>
                              <w:color w:val="000000"/>
                              <w:sz w:val="20"/>
                              <w:szCs w:val="20"/>
                            </w:rPr>
                          </w:pPr>
                          <w:r w:rsidRPr="001609B9">
                            <w:rPr>
                              <w:rFonts w:ascii="Calibri" w:hAnsi="Calibri" w:eastAsia="Calibri" w:cs="Calibri"/>
                              <w:noProof/>
                              <w:color w:val="000000"/>
                              <w:sz w:val="20"/>
                              <w:szCs w:val="20"/>
                            </w:rPr>
                            <w:t>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8EBD1E2">
              <v:stroke joinstyle="miter"/>
              <v:path gradientshapeok="t" o:connecttype="rect"/>
            </v:shapetype>
            <v:shape id="Поле 2"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Restrict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">
              <v:textbox style="mso-fit-shape-to-text:t" inset="20pt,0,0,15pt">
                <w:txbxContent>
                  <w:p w:rsidRPr="001609B9" w:rsidR="001609B9" w:rsidP="001609B9" w:rsidRDefault="00FF7997" w14:paraId="10824D95" w14:textId="77777777">
                    <w:pPr>
                      <w:spacing w:after="0"/>
                      <w:rPr>
                        <w:rFonts w:ascii="Calibri" w:hAnsi="Calibri" w:eastAsia="Calibri" w:cs="Calibri"/>
                        <w:noProof/>
                        <w:color w:val="000000"/>
                        <w:sz w:val="20"/>
                        <w:szCs w:val="20"/>
                      </w:rPr>
                    </w:pPr>
                    <w:r w:rsidRPr="001609B9">
                      <w:rPr>
                        <w:rFonts w:ascii="Calibri" w:hAnsi="Calibri" w:eastAsia="Calibri" w:cs="Calibri"/>
                        <w:noProof/>
                        <w:color w:val="000000"/>
                        <w:sz w:val="20"/>
                        <w:szCs w:val="2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6A2" w:rsidRDefault="006F36A2" w14:paraId="2EBB50FB" w14:textId="77777777">
      <w:pPr>
        <w:spacing w:after="0" w:line="240" w:lineRule="auto"/>
      </w:pPr>
      <w:r>
        <w:separator/>
      </w:r>
    </w:p>
  </w:footnote>
  <w:footnote w:type="continuationSeparator" w:id="0">
    <w:p w:rsidR="006F36A2" w:rsidRDefault="006F36A2" w14:paraId="2299A09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120"/>
      <w:gridCol w:w="3120"/>
    </w:tblGrid>
    <w:tr w:rsidR="05CD8727" w:rsidTr="05CD8727" w14:paraId="23D9CE3C">
      <w:trPr>
        <w:trHeight w:val="300"/>
      </w:trPr>
      <w:tc>
        <w:tcPr>
          <w:tcW w:w="3120" w:type="dxa"/>
          <w:tcMar/>
        </w:tcPr>
        <w:p w:rsidR="05CD8727" w:rsidP="05CD8727" w:rsidRDefault="05CD8727" w14:paraId="74394D72" w14:textId="1D27C30B">
          <w:pPr>
            <w:pStyle w:val="Encabezado"/>
            <w:bidi w:val="0"/>
            <w:jc w:val="center"/>
          </w:pPr>
        </w:p>
      </w:tc>
      <w:tc>
        <w:tcPr>
          <w:tcW w:w="3120" w:type="dxa"/>
          <w:tcMar/>
        </w:tcPr>
        <w:p w:rsidR="05CD8727" w:rsidP="05CD8727" w:rsidRDefault="05CD8727" w14:paraId="13668072" w14:textId="3B280830">
          <w:pPr>
            <w:pStyle w:val="Encabezado"/>
            <w:bidi w:val="0"/>
            <w:ind w:right="-115"/>
            <w:jc w:val="right"/>
          </w:pPr>
        </w:p>
      </w:tc>
    </w:tr>
  </w:tbl>
  <w:p w:rsidR="05CD8727" w:rsidP="05CD8727" w:rsidRDefault="05CD8727" w14:paraId="3D6ED32E" w14:textId="32C3A6D6">
    <w:pPr>
      <w:pStyle w:val="Encabezado"/>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450"/>
    <w:multiLevelType w:val="multilevel"/>
    <w:tmpl w:val="E54C5BBC"/>
    <w:lvl w:ilvl="0">
      <w:start w:val="1"/>
      <w:numFmt w:val="decimal"/>
      <w:pStyle w:val="Prrafode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1F18A9"/>
    <w:multiLevelType w:val="hybridMultilevel"/>
    <w:tmpl w:val="72B0663E"/>
    <w:lvl w:ilvl="0" w:tplc="1752E338">
      <w:start w:val="127"/>
      <w:numFmt w:val="bullet"/>
      <w:lvlText w:val="•"/>
      <w:lvlJc w:val="left"/>
      <w:pPr>
        <w:ind w:left="720" w:hanging="360"/>
      </w:pPr>
      <w:rPr>
        <w:rFonts w:hint="default" w:ascii="Open Sans" w:hAnsi="Open Sans" w:eastAsia="Roboto" w:cs="Open Sans"/>
      </w:rPr>
    </w:lvl>
    <w:lvl w:ilvl="1" w:tplc="6A7A22DE" w:tentative="1">
      <w:start w:val="1"/>
      <w:numFmt w:val="bullet"/>
      <w:lvlText w:val="o"/>
      <w:lvlJc w:val="left"/>
      <w:pPr>
        <w:ind w:left="1440" w:hanging="360"/>
      </w:pPr>
      <w:rPr>
        <w:rFonts w:hint="default" w:ascii="Courier New" w:hAnsi="Courier New" w:cs="Courier New"/>
      </w:rPr>
    </w:lvl>
    <w:lvl w:ilvl="2" w:tplc="0FD84A52" w:tentative="1">
      <w:start w:val="1"/>
      <w:numFmt w:val="bullet"/>
      <w:lvlText w:val=""/>
      <w:lvlJc w:val="left"/>
      <w:pPr>
        <w:ind w:left="2160" w:hanging="360"/>
      </w:pPr>
      <w:rPr>
        <w:rFonts w:hint="default" w:ascii="Wingdings" w:hAnsi="Wingdings"/>
      </w:rPr>
    </w:lvl>
    <w:lvl w:ilvl="3" w:tplc="9FD8CFA2" w:tentative="1">
      <w:start w:val="1"/>
      <w:numFmt w:val="bullet"/>
      <w:lvlText w:val=""/>
      <w:lvlJc w:val="left"/>
      <w:pPr>
        <w:ind w:left="2880" w:hanging="360"/>
      </w:pPr>
      <w:rPr>
        <w:rFonts w:hint="default" w:ascii="Symbol" w:hAnsi="Symbol"/>
      </w:rPr>
    </w:lvl>
    <w:lvl w:ilvl="4" w:tplc="2E141F80" w:tentative="1">
      <w:start w:val="1"/>
      <w:numFmt w:val="bullet"/>
      <w:lvlText w:val="o"/>
      <w:lvlJc w:val="left"/>
      <w:pPr>
        <w:ind w:left="3600" w:hanging="360"/>
      </w:pPr>
      <w:rPr>
        <w:rFonts w:hint="default" w:ascii="Courier New" w:hAnsi="Courier New" w:cs="Courier New"/>
      </w:rPr>
    </w:lvl>
    <w:lvl w:ilvl="5" w:tplc="D55E34C4" w:tentative="1">
      <w:start w:val="1"/>
      <w:numFmt w:val="bullet"/>
      <w:lvlText w:val=""/>
      <w:lvlJc w:val="left"/>
      <w:pPr>
        <w:ind w:left="4320" w:hanging="360"/>
      </w:pPr>
      <w:rPr>
        <w:rFonts w:hint="default" w:ascii="Wingdings" w:hAnsi="Wingdings"/>
      </w:rPr>
    </w:lvl>
    <w:lvl w:ilvl="6" w:tplc="CA86069E" w:tentative="1">
      <w:start w:val="1"/>
      <w:numFmt w:val="bullet"/>
      <w:lvlText w:val=""/>
      <w:lvlJc w:val="left"/>
      <w:pPr>
        <w:ind w:left="5040" w:hanging="360"/>
      </w:pPr>
      <w:rPr>
        <w:rFonts w:hint="default" w:ascii="Symbol" w:hAnsi="Symbol"/>
      </w:rPr>
    </w:lvl>
    <w:lvl w:ilvl="7" w:tplc="26304324" w:tentative="1">
      <w:start w:val="1"/>
      <w:numFmt w:val="bullet"/>
      <w:lvlText w:val="o"/>
      <w:lvlJc w:val="left"/>
      <w:pPr>
        <w:ind w:left="5760" w:hanging="360"/>
      </w:pPr>
      <w:rPr>
        <w:rFonts w:hint="default" w:ascii="Courier New" w:hAnsi="Courier New" w:cs="Courier New"/>
      </w:rPr>
    </w:lvl>
    <w:lvl w:ilvl="8" w:tplc="2B6E741E" w:tentative="1">
      <w:start w:val="1"/>
      <w:numFmt w:val="bullet"/>
      <w:lvlText w:val=""/>
      <w:lvlJc w:val="left"/>
      <w:pPr>
        <w:ind w:left="6480" w:hanging="360"/>
      </w:pPr>
      <w:rPr>
        <w:rFonts w:hint="default" w:ascii="Wingdings" w:hAnsi="Wingdings"/>
      </w:rPr>
    </w:lvl>
  </w:abstractNum>
  <w:abstractNum w:abstractNumId="2" w15:restartNumberingAfterBreak="0">
    <w:nsid w:val="0AD130FF"/>
    <w:multiLevelType w:val="hybridMultilevel"/>
    <w:tmpl w:val="CFD6E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954329"/>
    <w:multiLevelType w:val="hybridMultilevel"/>
    <w:tmpl w:val="649C4F0E"/>
    <w:lvl w:ilvl="0" w:tplc="7EDE7482">
      <w:start w:val="1"/>
      <w:numFmt w:val="bullet"/>
      <w:lvlText w:val="•"/>
      <w:lvlJc w:val="left"/>
      <w:pPr>
        <w:ind w:left="720" w:hanging="360"/>
      </w:pPr>
      <w:rPr>
        <w:rFonts w:hint="default" w:ascii="Arial" w:hAnsi="Arial"/>
      </w:rPr>
    </w:lvl>
    <w:lvl w:ilvl="1" w:tplc="010225BC" w:tentative="1">
      <w:start w:val="1"/>
      <w:numFmt w:val="bullet"/>
      <w:lvlText w:val="o"/>
      <w:lvlJc w:val="left"/>
      <w:pPr>
        <w:ind w:left="1440" w:hanging="360"/>
      </w:pPr>
      <w:rPr>
        <w:rFonts w:hint="default" w:ascii="Courier New" w:hAnsi="Courier New" w:cs="Courier New"/>
      </w:rPr>
    </w:lvl>
    <w:lvl w:ilvl="2" w:tplc="036202A2" w:tentative="1">
      <w:start w:val="1"/>
      <w:numFmt w:val="bullet"/>
      <w:lvlText w:val=""/>
      <w:lvlJc w:val="left"/>
      <w:pPr>
        <w:ind w:left="2160" w:hanging="360"/>
      </w:pPr>
      <w:rPr>
        <w:rFonts w:hint="default" w:ascii="Wingdings" w:hAnsi="Wingdings"/>
      </w:rPr>
    </w:lvl>
    <w:lvl w:ilvl="3" w:tplc="771852DA" w:tentative="1">
      <w:start w:val="1"/>
      <w:numFmt w:val="bullet"/>
      <w:lvlText w:val=""/>
      <w:lvlJc w:val="left"/>
      <w:pPr>
        <w:ind w:left="2880" w:hanging="360"/>
      </w:pPr>
      <w:rPr>
        <w:rFonts w:hint="default" w:ascii="Symbol" w:hAnsi="Symbol"/>
      </w:rPr>
    </w:lvl>
    <w:lvl w:ilvl="4" w:tplc="EAA41BF6" w:tentative="1">
      <w:start w:val="1"/>
      <w:numFmt w:val="bullet"/>
      <w:lvlText w:val="o"/>
      <w:lvlJc w:val="left"/>
      <w:pPr>
        <w:ind w:left="3600" w:hanging="360"/>
      </w:pPr>
      <w:rPr>
        <w:rFonts w:hint="default" w:ascii="Courier New" w:hAnsi="Courier New" w:cs="Courier New"/>
      </w:rPr>
    </w:lvl>
    <w:lvl w:ilvl="5" w:tplc="03FC1CAA" w:tentative="1">
      <w:start w:val="1"/>
      <w:numFmt w:val="bullet"/>
      <w:lvlText w:val=""/>
      <w:lvlJc w:val="left"/>
      <w:pPr>
        <w:ind w:left="4320" w:hanging="360"/>
      </w:pPr>
      <w:rPr>
        <w:rFonts w:hint="default" w:ascii="Wingdings" w:hAnsi="Wingdings"/>
      </w:rPr>
    </w:lvl>
    <w:lvl w:ilvl="6" w:tplc="F49A68D2" w:tentative="1">
      <w:start w:val="1"/>
      <w:numFmt w:val="bullet"/>
      <w:lvlText w:val=""/>
      <w:lvlJc w:val="left"/>
      <w:pPr>
        <w:ind w:left="5040" w:hanging="360"/>
      </w:pPr>
      <w:rPr>
        <w:rFonts w:hint="default" w:ascii="Symbol" w:hAnsi="Symbol"/>
      </w:rPr>
    </w:lvl>
    <w:lvl w:ilvl="7" w:tplc="C0506128" w:tentative="1">
      <w:start w:val="1"/>
      <w:numFmt w:val="bullet"/>
      <w:lvlText w:val="o"/>
      <w:lvlJc w:val="left"/>
      <w:pPr>
        <w:ind w:left="5760" w:hanging="360"/>
      </w:pPr>
      <w:rPr>
        <w:rFonts w:hint="default" w:ascii="Courier New" w:hAnsi="Courier New" w:cs="Courier New"/>
      </w:rPr>
    </w:lvl>
    <w:lvl w:ilvl="8" w:tplc="ACC240D4" w:tentative="1">
      <w:start w:val="1"/>
      <w:numFmt w:val="bullet"/>
      <w:lvlText w:val=""/>
      <w:lvlJc w:val="left"/>
      <w:pPr>
        <w:ind w:left="6480" w:hanging="360"/>
      </w:pPr>
      <w:rPr>
        <w:rFonts w:hint="default" w:ascii="Wingdings" w:hAnsi="Wingdings"/>
      </w:rPr>
    </w:lvl>
  </w:abstractNum>
  <w:abstractNum w:abstractNumId="4" w15:restartNumberingAfterBreak="0">
    <w:nsid w:val="149B3ED6"/>
    <w:multiLevelType w:val="hybridMultilevel"/>
    <w:tmpl w:val="B0A087D8"/>
    <w:lvl w:ilvl="0" w:tplc="3012968A">
      <w:start w:val="1"/>
      <w:numFmt w:val="bullet"/>
      <w:lvlText w:val=""/>
      <w:lvlJc w:val="left"/>
      <w:pPr>
        <w:ind w:left="720" w:hanging="360"/>
      </w:pPr>
      <w:rPr>
        <w:rFonts w:hint="default" w:ascii="Symbol" w:hAnsi="Symbol"/>
      </w:rPr>
    </w:lvl>
    <w:lvl w:ilvl="1" w:tplc="B59CBB9A">
      <w:start w:val="1"/>
      <w:numFmt w:val="bullet"/>
      <w:lvlText w:val="o"/>
      <w:lvlJc w:val="left"/>
      <w:pPr>
        <w:ind w:left="1440" w:hanging="360"/>
      </w:pPr>
      <w:rPr>
        <w:rFonts w:hint="default" w:ascii="Courier New" w:hAnsi="Courier New" w:cs="Courier New"/>
      </w:rPr>
    </w:lvl>
    <w:lvl w:ilvl="2" w:tplc="9C6676B2" w:tentative="1">
      <w:start w:val="1"/>
      <w:numFmt w:val="bullet"/>
      <w:lvlText w:val=""/>
      <w:lvlJc w:val="left"/>
      <w:pPr>
        <w:ind w:left="2160" w:hanging="360"/>
      </w:pPr>
      <w:rPr>
        <w:rFonts w:hint="default" w:ascii="Wingdings" w:hAnsi="Wingdings"/>
      </w:rPr>
    </w:lvl>
    <w:lvl w:ilvl="3" w:tplc="0832C142" w:tentative="1">
      <w:start w:val="1"/>
      <w:numFmt w:val="bullet"/>
      <w:lvlText w:val=""/>
      <w:lvlJc w:val="left"/>
      <w:pPr>
        <w:ind w:left="2880" w:hanging="360"/>
      </w:pPr>
      <w:rPr>
        <w:rFonts w:hint="default" w:ascii="Symbol" w:hAnsi="Symbol"/>
      </w:rPr>
    </w:lvl>
    <w:lvl w:ilvl="4" w:tplc="976445B2" w:tentative="1">
      <w:start w:val="1"/>
      <w:numFmt w:val="bullet"/>
      <w:lvlText w:val="o"/>
      <w:lvlJc w:val="left"/>
      <w:pPr>
        <w:ind w:left="3600" w:hanging="360"/>
      </w:pPr>
      <w:rPr>
        <w:rFonts w:hint="default" w:ascii="Courier New" w:hAnsi="Courier New" w:cs="Courier New"/>
      </w:rPr>
    </w:lvl>
    <w:lvl w:ilvl="5" w:tplc="0902D2B2" w:tentative="1">
      <w:start w:val="1"/>
      <w:numFmt w:val="bullet"/>
      <w:lvlText w:val=""/>
      <w:lvlJc w:val="left"/>
      <w:pPr>
        <w:ind w:left="4320" w:hanging="360"/>
      </w:pPr>
      <w:rPr>
        <w:rFonts w:hint="default" w:ascii="Wingdings" w:hAnsi="Wingdings"/>
      </w:rPr>
    </w:lvl>
    <w:lvl w:ilvl="6" w:tplc="83FE36D6" w:tentative="1">
      <w:start w:val="1"/>
      <w:numFmt w:val="bullet"/>
      <w:lvlText w:val=""/>
      <w:lvlJc w:val="left"/>
      <w:pPr>
        <w:ind w:left="5040" w:hanging="360"/>
      </w:pPr>
      <w:rPr>
        <w:rFonts w:hint="default" w:ascii="Symbol" w:hAnsi="Symbol"/>
      </w:rPr>
    </w:lvl>
    <w:lvl w:ilvl="7" w:tplc="01AA459A" w:tentative="1">
      <w:start w:val="1"/>
      <w:numFmt w:val="bullet"/>
      <w:lvlText w:val="o"/>
      <w:lvlJc w:val="left"/>
      <w:pPr>
        <w:ind w:left="5760" w:hanging="360"/>
      </w:pPr>
      <w:rPr>
        <w:rFonts w:hint="default" w:ascii="Courier New" w:hAnsi="Courier New" w:cs="Courier New"/>
      </w:rPr>
    </w:lvl>
    <w:lvl w:ilvl="8" w:tplc="735E62C8" w:tentative="1">
      <w:start w:val="1"/>
      <w:numFmt w:val="bullet"/>
      <w:lvlText w:val=""/>
      <w:lvlJc w:val="left"/>
      <w:pPr>
        <w:ind w:left="6480" w:hanging="360"/>
      </w:pPr>
      <w:rPr>
        <w:rFonts w:hint="default" w:ascii="Wingdings" w:hAnsi="Wingdings"/>
      </w:rPr>
    </w:lvl>
  </w:abstractNum>
  <w:abstractNum w:abstractNumId="5" w15:restartNumberingAfterBreak="0">
    <w:nsid w:val="28253D89"/>
    <w:multiLevelType w:val="hybridMultilevel"/>
    <w:tmpl w:val="EC6461B8"/>
    <w:lvl w:ilvl="0" w:tplc="2D6A864A">
      <w:start w:val="127"/>
      <w:numFmt w:val="bullet"/>
      <w:lvlText w:val="•"/>
      <w:lvlJc w:val="left"/>
      <w:pPr>
        <w:ind w:left="720" w:hanging="360"/>
      </w:pPr>
      <w:rPr>
        <w:rFonts w:hint="default" w:ascii="Open Sans" w:hAnsi="Open Sans" w:eastAsia="Roboto" w:cs="Open Sans"/>
      </w:rPr>
    </w:lvl>
    <w:lvl w:ilvl="1" w:tplc="60F86EEA" w:tentative="1">
      <w:start w:val="1"/>
      <w:numFmt w:val="bullet"/>
      <w:lvlText w:val="o"/>
      <w:lvlJc w:val="left"/>
      <w:pPr>
        <w:ind w:left="1440" w:hanging="360"/>
      </w:pPr>
      <w:rPr>
        <w:rFonts w:hint="default" w:ascii="Courier New" w:hAnsi="Courier New" w:cs="Courier New"/>
      </w:rPr>
    </w:lvl>
    <w:lvl w:ilvl="2" w:tplc="8D32425C" w:tentative="1">
      <w:start w:val="1"/>
      <w:numFmt w:val="bullet"/>
      <w:lvlText w:val=""/>
      <w:lvlJc w:val="left"/>
      <w:pPr>
        <w:ind w:left="2160" w:hanging="360"/>
      </w:pPr>
      <w:rPr>
        <w:rFonts w:hint="default" w:ascii="Wingdings" w:hAnsi="Wingdings"/>
      </w:rPr>
    </w:lvl>
    <w:lvl w:ilvl="3" w:tplc="3E3ABBE6" w:tentative="1">
      <w:start w:val="1"/>
      <w:numFmt w:val="bullet"/>
      <w:lvlText w:val=""/>
      <w:lvlJc w:val="left"/>
      <w:pPr>
        <w:ind w:left="2880" w:hanging="360"/>
      </w:pPr>
      <w:rPr>
        <w:rFonts w:hint="default" w:ascii="Symbol" w:hAnsi="Symbol"/>
      </w:rPr>
    </w:lvl>
    <w:lvl w:ilvl="4" w:tplc="14A42560" w:tentative="1">
      <w:start w:val="1"/>
      <w:numFmt w:val="bullet"/>
      <w:lvlText w:val="o"/>
      <w:lvlJc w:val="left"/>
      <w:pPr>
        <w:ind w:left="3600" w:hanging="360"/>
      </w:pPr>
      <w:rPr>
        <w:rFonts w:hint="default" w:ascii="Courier New" w:hAnsi="Courier New" w:cs="Courier New"/>
      </w:rPr>
    </w:lvl>
    <w:lvl w:ilvl="5" w:tplc="5FCC83DC" w:tentative="1">
      <w:start w:val="1"/>
      <w:numFmt w:val="bullet"/>
      <w:lvlText w:val=""/>
      <w:lvlJc w:val="left"/>
      <w:pPr>
        <w:ind w:left="4320" w:hanging="360"/>
      </w:pPr>
      <w:rPr>
        <w:rFonts w:hint="default" w:ascii="Wingdings" w:hAnsi="Wingdings"/>
      </w:rPr>
    </w:lvl>
    <w:lvl w:ilvl="6" w:tplc="0A721C3E" w:tentative="1">
      <w:start w:val="1"/>
      <w:numFmt w:val="bullet"/>
      <w:lvlText w:val=""/>
      <w:lvlJc w:val="left"/>
      <w:pPr>
        <w:ind w:left="5040" w:hanging="360"/>
      </w:pPr>
      <w:rPr>
        <w:rFonts w:hint="default" w:ascii="Symbol" w:hAnsi="Symbol"/>
      </w:rPr>
    </w:lvl>
    <w:lvl w:ilvl="7" w:tplc="E5907A4C" w:tentative="1">
      <w:start w:val="1"/>
      <w:numFmt w:val="bullet"/>
      <w:lvlText w:val="o"/>
      <w:lvlJc w:val="left"/>
      <w:pPr>
        <w:ind w:left="5760" w:hanging="360"/>
      </w:pPr>
      <w:rPr>
        <w:rFonts w:hint="default" w:ascii="Courier New" w:hAnsi="Courier New" w:cs="Courier New"/>
      </w:rPr>
    </w:lvl>
    <w:lvl w:ilvl="8" w:tplc="2B5CC80C" w:tentative="1">
      <w:start w:val="1"/>
      <w:numFmt w:val="bullet"/>
      <w:lvlText w:val=""/>
      <w:lvlJc w:val="left"/>
      <w:pPr>
        <w:ind w:left="6480" w:hanging="360"/>
      </w:pPr>
      <w:rPr>
        <w:rFonts w:hint="default" w:ascii="Wingdings" w:hAnsi="Wingdings"/>
      </w:rPr>
    </w:lvl>
  </w:abstractNum>
  <w:abstractNum w:abstractNumId="6" w15:restartNumberingAfterBreak="0">
    <w:nsid w:val="28D663AD"/>
    <w:multiLevelType w:val="hybridMultilevel"/>
    <w:tmpl w:val="4A168A84"/>
    <w:lvl w:ilvl="0" w:tplc="08090001">
      <w:start w:val="1"/>
      <w:numFmt w:val="bullet"/>
      <w:lvlText w:val=""/>
      <w:lvlJc w:val="left"/>
      <w:pPr>
        <w:ind w:left="817" w:hanging="360"/>
      </w:pPr>
      <w:rPr>
        <w:rFonts w:hint="default" w:ascii="Symbol" w:hAnsi="Symbol"/>
      </w:rPr>
    </w:lvl>
    <w:lvl w:ilvl="1" w:tplc="08090003" w:tentative="1">
      <w:start w:val="1"/>
      <w:numFmt w:val="bullet"/>
      <w:lvlText w:val="o"/>
      <w:lvlJc w:val="left"/>
      <w:pPr>
        <w:ind w:left="1537" w:hanging="360"/>
      </w:pPr>
      <w:rPr>
        <w:rFonts w:hint="default" w:ascii="Courier New" w:hAnsi="Courier New" w:cs="Courier New"/>
      </w:rPr>
    </w:lvl>
    <w:lvl w:ilvl="2" w:tplc="08090005" w:tentative="1">
      <w:start w:val="1"/>
      <w:numFmt w:val="bullet"/>
      <w:lvlText w:val=""/>
      <w:lvlJc w:val="left"/>
      <w:pPr>
        <w:ind w:left="2257" w:hanging="360"/>
      </w:pPr>
      <w:rPr>
        <w:rFonts w:hint="default" w:ascii="Wingdings" w:hAnsi="Wingdings"/>
      </w:rPr>
    </w:lvl>
    <w:lvl w:ilvl="3" w:tplc="08090001" w:tentative="1">
      <w:start w:val="1"/>
      <w:numFmt w:val="bullet"/>
      <w:lvlText w:val=""/>
      <w:lvlJc w:val="left"/>
      <w:pPr>
        <w:ind w:left="2977" w:hanging="360"/>
      </w:pPr>
      <w:rPr>
        <w:rFonts w:hint="default" w:ascii="Symbol" w:hAnsi="Symbol"/>
      </w:rPr>
    </w:lvl>
    <w:lvl w:ilvl="4" w:tplc="08090003" w:tentative="1">
      <w:start w:val="1"/>
      <w:numFmt w:val="bullet"/>
      <w:lvlText w:val="o"/>
      <w:lvlJc w:val="left"/>
      <w:pPr>
        <w:ind w:left="3697" w:hanging="360"/>
      </w:pPr>
      <w:rPr>
        <w:rFonts w:hint="default" w:ascii="Courier New" w:hAnsi="Courier New" w:cs="Courier New"/>
      </w:rPr>
    </w:lvl>
    <w:lvl w:ilvl="5" w:tplc="08090005" w:tentative="1">
      <w:start w:val="1"/>
      <w:numFmt w:val="bullet"/>
      <w:lvlText w:val=""/>
      <w:lvlJc w:val="left"/>
      <w:pPr>
        <w:ind w:left="4417" w:hanging="360"/>
      </w:pPr>
      <w:rPr>
        <w:rFonts w:hint="default" w:ascii="Wingdings" w:hAnsi="Wingdings"/>
      </w:rPr>
    </w:lvl>
    <w:lvl w:ilvl="6" w:tplc="08090001" w:tentative="1">
      <w:start w:val="1"/>
      <w:numFmt w:val="bullet"/>
      <w:lvlText w:val=""/>
      <w:lvlJc w:val="left"/>
      <w:pPr>
        <w:ind w:left="5137" w:hanging="360"/>
      </w:pPr>
      <w:rPr>
        <w:rFonts w:hint="default" w:ascii="Symbol" w:hAnsi="Symbol"/>
      </w:rPr>
    </w:lvl>
    <w:lvl w:ilvl="7" w:tplc="08090003" w:tentative="1">
      <w:start w:val="1"/>
      <w:numFmt w:val="bullet"/>
      <w:lvlText w:val="o"/>
      <w:lvlJc w:val="left"/>
      <w:pPr>
        <w:ind w:left="5857" w:hanging="360"/>
      </w:pPr>
      <w:rPr>
        <w:rFonts w:hint="default" w:ascii="Courier New" w:hAnsi="Courier New" w:cs="Courier New"/>
      </w:rPr>
    </w:lvl>
    <w:lvl w:ilvl="8" w:tplc="08090005" w:tentative="1">
      <w:start w:val="1"/>
      <w:numFmt w:val="bullet"/>
      <w:lvlText w:val=""/>
      <w:lvlJc w:val="left"/>
      <w:pPr>
        <w:ind w:left="6577" w:hanging="360"/>
      </w:pPr>
      <w:rPr>
        <w:rFonts w:hint="default" w:ascii="Wingdings" w:hAnsi="Wingdings"/>
      </w:rPr>
    </w:lvl>
  </w:abstractNum>
  <w:abstractNum w:abstractNumId="7" w15:restartNumberingAfterBreak="0">
    <w:nsid w:val="32FD6416"/>
    <w:multiLevelType w:val="hybridMultilevel"/>
    <w:tmpl w:val="E49005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9AA3770"/>
    <w:multiLevelType w:val="hybridMultilevel"/>
    <w:tmpl w:val="746A7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BDC63B4"/>
    <w:multiLevelType w:val="hybridMultilevel"/>
    <w:tmpl w:val="CA92D3C2"/>
    <w:lvl w:ilvl="0" w:tplc="BED45826">
      <w:start w:val="1"/>
      <w:numFmt w:val="bullet"/>
      <w:lvlText w:val="•"/>
      <w:lvlJc w:val="left"/>
      <w:pPr>
        <w:ind w:left="720" w:hanging="360"/>
      </w:pPr>
      <w:rPr>
        <w:rFonts w:hint="default" w:ascii="Arial" w:hAnsi="Arial"/>
      </w:rPr>
    </w:lvl>
    <w:lvl w:ilvl="1" w:tplc="2B4ECE9C" w:tentative="1">
      <w:start w:val="1"/>
      <w:numFmt w:val="bullet"/>
      <w:lvlText w:val="o"/>
      <w:lvlJc w:val="left"/>
      <w:pPr>
        <w:ind w:left="1440" w:hanging="360"/>
      </w:pPr>
      <w:rPr>
        <w:rFonts w:hint="default" w:ascii="Courier New" w:hAnsi="Courier New" w:cs="Courier New"/>
      </w:rPr>
    </w:lvl>
    <w:lvl w:ilvl="2" w:tplc="C3EA8616" w:tentative="1">
      <w:start w:val="1"/>
      <w:numFmt w:val="bullet"/>
      <w:lvlText w:val=""/>
      <w:lvlJc w:val="left"/>
      <w:pPr>
        <w:ind w:left="2160" w:hanging="360"/>
      </w:pPr>
      <w:rPr>
        <w:rFonts w:hint="default" w:ascii="Wingdings" w:hAnsi="Wingdings"/>
      </w:rPr>
    </w:lvl>
    <w:lvl w:ilvl="3" w:tplc="7E80607C" w:tentative="1">
      <w:start w:val="1"/>
      <w:numFmt w:val="bullet"/>
      <w:lvlText w:val=""/>
      <w:lvlJc w:val="left"/>
      <w:pPr>
        <w:ind w:left="2880" w:hanging="360"/>
      </w:pPr>
      <w:rPr>
        <w:rFonts w:hint="default" w:ascii="Symbol" w:hAnsi="Symbol"/>
      </w:rPr>
    </w:lvl>
    <w:lvl w:ilvl="4" w:tplc="D63C57D8" w:tentative="1">
      <w:start w:val="1"/>
      <w:numFmt w:val="bullet"/>
      <w:lvlText w:val="o"/>
      <w:lvlJc w:val="left"/>
      <w:pPr>
        <w:ind w:left="3600" w:hanging="360"/>
      </w:pPr>
      <w:rPr>
        <w:rFonts w:hint="default" w:ascii="Courier New" w:hAnsi="Courier New" w:cs="Courier New"/>
      </w:rPr>
    </w:lvl>
    <w:lvl w:ilvl="5" w:tplc="528076B2" w:tentative="1">
      <w:start w:val="1"/>
      <w:numFmt w:val="bullet"/>
      <w:lvlText w:val=""/>
      <w:lvlJc w:val="left"/>
      <w:pPr>
        <w:ind w:left="4320" w:hanging="360"/>
      </w:pPr>
      <w:rPr>
        <w:rFonts w:hint="default" w:ascii="Wingdings" w:hAnsi="Wingdings"/>
      </w:rPr>
    </w:lvl>
    <w:lvl w:ilvl="6" w:tplc="EC2E38BC" w:tentative="1">
      <w:start w:val="1"/>
      <w:numFmt w:val="bullet"/>
      <w:lvlText w:val=""/>
      <w:lvlJc w:val="left"/>
      <w:pPr>
        <w:ind w:left="5040" w:hanging="360"/>
      </w:pPr>
      <w:rPr>
        <w:rFonts w:hint="default" w:ascii="Symbol" w:hAnsi="Symbol"/>
      </w:rPr>
    </w:lvl>
    <w:lvl w:ilvl="7" w:tplc="D1B81C96" w:tentative="1">
      <w:start w:val="1"/>
      <w:numFmt w:val="bullet"/>
      <w:lvlText w:val="o"/>
      <w:lvlJc w:val="left"/>
      <w:pPr>
        <w:ind w:left="5760" w:hanging="360"/>
      </w:pPr>
      <w:rPr>
        <w:rFonts w:hint="default" w:ascii="Courier New" w:hAnsi="Courier New" w:cs="Courier New"/>
      </w:rPr>
    </w:lvl>
    <w:lvl w:ilvl="8" w:tplc="EC88D9F8" w:tentative="1">
      <w:start w:val="1"/>
      <w:numFmt w:val="bullet"/>
      <w:lvlText w:val=""/>
      <w:lvlJc w:val="left"/>
      <w:pPr>
        <w:ind w:left="6480" w:hanging="360"/>
      </w:pPr>
      <w:rPr>
        <w:rFonts w:hint="default" w:ascii="Wingdings" w:hAnsi="Wingdings"/>
      </w:rPr>
    </w:lvl>
  </w:abstractNum>
  <w:abstractNum w:abstractNumId="10" w15:restartNumberingAfterBreak="0">
    <w:nsid w:val="6142746F"/>
    <w:multiLevelType w:val="hybridMultilevel"/>
    <w:tmpl w:val="998AD7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1DD1A15"/>
    <w:multiLevelType w:val="hybridMultilevel"/>
    <w:tmpl w:val="9B4AF762"/>
    <w:lvl w:ilvl="0" w:tplc="DF02D10E">
      <w:start w:val="1"/>
      <w:numFmt w:val="bullet"/>
      <w:lvlText w:val="•"/>
      <w:lvlJc w:val="left"/>
      <w:pPr>
        <w:ind w:left="720" w:hanging="360"/>
      </w:pPr>
      <w:rPr>
        <w:rFonts w:hint="default" w:ascii="Arial" w:hAnsi="Arial"/>
      </w:rPr>
    </w:lvl>
    <w:lvl w:ilvl="1" w:tplc="A1E8D4AA" w:tentative="1">
      <w:start w:val="1"/>
      <w:numFmt w:val="bullet"/>
      <w:lvlText w:val="o"/>
      <w:lvlJc w:val="left"/>
      <w:pPr>
        <w:ind w:left="1440" w:hanging="360"/>
      </w:pPr>
      <w:rPr>
        <w:rFonts w:hint="default" w:ascii="Courier New" w:hAnsi="Courier New" w:cs="Courier New"/>
      </w:rPr>
    </w:lvl>
    <w:lvl w:ilvl="2" w:tplc="04D47198" w:tentative="1">
      <w:start w:val="1"/>
      <w:numFmt w:val="bullet"/>
      <w:lvlText w:val=""/>
      <w:lvlJc w:val="left"/>
      <w:pPr>
        <w:ind w:left="2160" w:hanging="360"/>
      </w:pPr>
      <w:rPr>
        <w:rFonts w:hint="default" w:ascii="Wingdings" w:hAnsi="Wingdings"/>
      </w:rPr>
    </w:lvl>
    <w:lvl w:ilvl="3" w:tplc="5E100BD4" w:tentative="1">
      <w:start w:val="1"/>
      <w:numFmt w:val="bullet"/>
      <w:lvlText w:val=""/>
      <w:lvlJc w:val="left"/>
      <w:pPr>
        <w:ind w:left="2880" w:hanging="360"/>
      </w:pPr>
      <w:rPr>
        <w:rFonts w:hint="default" w:ascii="Symbol" w:hAnsi="Symbol"/>
      </w:rPr>
    </w:lvl>
    <w:lvl w:ilvl="4" w:tplc="27DA4168" w:tentative="1">
      <w:start w:val="1"/>
      <w:numFmt w:val="bullet"/>
      <w:lvlText w:val="o"/>
      <w:lvlJc w:val="left"/>
      <w:pPr>
        <w:ind w:left="3600" w:hanging="360"/>
      </w:pPr>
      <w:rPr>
        <w:rFonts w:hint="default" w:ascii="Courier New" w:hAnsi="Courier New" w:cs="Courier New"/>
      </w:rPr>
    </w:lvl>
    <w:lvl w:ilvl="5" w:tplc="A7841382" w:tentative="1">
      <w:start w:val="1"/>
      <w:numFmt w:val="bullet"/>
      <w:lvlText w:val=""/>
      <w:lvlJc w:val="left"/>
      <w:pPr>
        <w:ind w:left="4320" w:hanging="360"/>
      </w:pPr>
      <w:rPr>
        <w:rFonts w:hint="default" w:ascii="Wingdings" w:hAnsi="Wingdings"/>
      </w:rPr>
    </w:lvl>
    <w:lvl w:ilvl="6" w:tplc="E800FD50" w:tentative="1">
      <w:start w:val="1"/>
      <w:numFmt w:val="bullet"/>
      <w:lvlText w:val=""/>
      <w:lvlJc w:val="left"/>
      <w:pPr>
        <w:ind w:left="5040" w:hanging="360"/>
      </w:pPr>
      <w:rPr>
        <w:rFonts w:hint="default" w:ascii="Symbol" w:hAnsi="Symbol"/>
      </w:rPr>
    </w:lvl>
    <w:lvl w:ilvl="7" w:tplc="AFE8D306" w:tentative="1">
      <w:start w:val="1"/>
      <w:numFmt w:val="bullet"/>
      <w:lvlText w:val="o"/>
      <w:lvlJc w:val="left"/>
      <w:pPr>
        <w:ind w:left="5760" w:hanging="360"/>
      </w:pPr>
      <w:rPr>
        <w:rFonts w:hint="default" w:ascii="Courier New" w:hAnsi="Courier New" w:cs="Courier New"/>
      </w:rPr>
    </w:lvl>
    <w:lvl w:ilvl="8" w:tplc="231A1A48" w:tentative="1">
      <w:start w:val="1"/>
      <w:numFmt w:val="bullet"/>
      <w:lvlText w:val=""/>
      <w:lvlJc w:val="left"/>
      <w:pPr>
        <w:ind w:left="6480" w:hanging="360"/>
      </w:pPr>
      <w:rPr>
        <w:rFonts w:hint="default" w:ascii="Wingdings" w:hAnsi="Wingdings"/>
      </w:rPr>
    </w:lvl>
  </w:abstractNum>
  <w:abstractNum w:abstractNumId="12" w15:restartNumberingAfterBreak="0">
    <w:nsid w:val="6D150042"/>
    <w:multiLevelType w:val="hybridMultilevel"/>
    <w:tmpl w:val="5658FD92"/>
    <w:lvl w:ilvl="0" w:tplc="36083034">
      <w:start w:val="127"/>
      <w:numFmt w:val="bullet"/>
      <w:lvlText w:val="•"/>
      <w:lvlJc w:val="left"/>
      <w:pPr>
        <w:ind w:left="720" w:hanging="360"/>
      </w:pPr>
      <w:rPr>
        <w:rFonts w:hint="default" w:ascii="Open Sans" w:hAnsi="Open Sans" w:eastAsia="Roboto" w:cs="Open Sans"/>
      </w:rPr>
    </w:lvl>
    <w:lvl w:ilvl="1" w:tplc="CA9099B2" w:tentative="1">
      <w:start w:val="1"/>
      <w:numFmt w:val="bullet"/>
      <w:lvlText w:val="o"/>
      <w:lvlJc w:val="left"/>
      <w:pPr>
        <w:ind w:left="1440" w:hanging="360"/>
      </w:pPr>
      <w:rPr>
        <w:rFonts w:hint="default" w:ascii="Courier New" w:hAnsi="Courier New" w:cs="Courier New"/>
      </w:rPr>
    </w:lvl>
    <w:lvl w:ilvl="2" w:tplc="D722B5C8" w:tentative="1">
      <w:start w:val="1"/>
      <w:numFmt w:val="bullet"/>
      <w:lvlText w:val=""/>
      <w:lvlJc w:val="left"/>
      <w:pPr>
        <w:ind w:left="2160" w:hanging="360"/>
      </w:pPr>
      <w:rPr>
        <w:rFonts w:hint="default" w:ascii="Wingdings" w:hAnsi="Wingdings"/>
      </w:rPr>
    </w:lvl>
    <w:lvl w:ilvl="3" w:tplc="40008FB4" w:tentative="1">
      <w:start w:val="1"/>
      <w:numFmt w:val="bullet"/>
      <w:lvlText w:val=""/>
      <w:lvlJc w:val="left"/>
      <w:pPr>
        <w:ind w:left="2880" w:hanging="360"/>
      </w:pPr>
      <w:rPr>
        <w:rFonts w:hint="default" w:ascii="Symbol" w:hAnsi="Symbol"/>
      </w:rPr>
    </w:lvl>
    <w:lvl w:ilvl="4" w:tplc="89365332" w:tentative="1">
      <w:start w:val="1"/>
      <w:numFmt w:val="bullet"/>
      <w:lvlText w:val="o"/>
      <w:lvlJc w:val="left"/>
      <w:pPr>
        <w:ind w:left="3600" w:hanging="360"/>
      </w:pPr>
      <w:rPr>
        <w:rFonts w:hint="default" w:ascii="Courier New" w:hAnsi="Courier New" w:cs="Courier New"/>
      </w:rPr>
    </w:lvl>
    <w:lvl w:ilvl="5" w:tplc="039E1C50" w:tentative="1">
      <w:start w:val="1"/>
      <w:numFmt w:val="bullet"/>
      <w:lvlText w:val=""/>
      <w:lvlJc w:val="left"/>
      <w:pPr>
        <w:ind w:left="4320" w:hanging="360"/>
      </w:pPr>
      <w:rPr>
        <w:rFonts w:hint="default" w:ascii="Wingdings" w:hAnsi="Wingdings"/>
      </w:rPr>
    </w:lvl>
    <w:lvl w:ilvl="6" w:tplc="8C26F352" w:tentative="1">
      <w:start w:val="1"/>
      <w:numFmt w:val="bullet"/>
      <w:lvlText w:val=""/>
      <w:lvlJc w:val="left"/>
      <w:pPr>
        <w:ind w:left="5040" w:hanging="360"/>
      </w:pPr>
      <w:rPr>
        <w:rFonts w:hint="default" w:ascii="Symbol" w:hAnsi="Symbol"/>
      </w:rPr>
    </w:lvl>
    <w:lvl w:ilvl="7" w:tplc="42062B8E" w:tentative="1">
      <w:start w:val="1"/>
      <w:numFmt w:val="bullet"/>
      <w:lvlText w:val="o"/>
      <w:lvlJc w:val="left"/>
      <w:pPr>
        <w:ind w:left="5760" w:hanging="360"/>
      </w:pPr>
      <w:rPr>
        <w:rFonts w:hint="default" w:ascii="Courier New" w:hAnsi="Courier New" w:cs="Courier New"/>
      </w:rPr>
    </w:lvl>
    <w:lvl w:ilvl="8" w:tplc="5DB6A63E"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5"/>
  </w:num>
  <w:num w:numId="4">
    <w:abstractNumId w:val="3"/>
  </w:num>
  <w:num w:numId="5">
    <w:abstractNumId w:val="11"/>
  </w:num>
  <w:num w:numId="6">
    <w:abstractNumId w:val="9"/>
  </w:num>
  <w:num w:numId="7">
    <w:abstractNumId w:val="12"/>
  </w:num>
  <w:num w:numId="8">
    <w:abstractNumId w:val="4"/>
  </w:num>
  <w:num w:numId="9">
    <w:abstractNumId w:val="2"/>
  </w:num>
  <w:num w:numId="10">
    <w:abstractNumId w:val="10"/>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B9"/>
    <w:rsid w:val="00000FD2"/>
    <w:rsid w:val="0000146C"/>
    <w:rsid w:val="000023D5"/>
    <w:rsid w:val="000040B6"/>
    <w:rsid w:val="00006AB6"/>
    <w:rsid w:val="00007A2C"/>
    <w:rsid w:val="000136D1"/>
    <w:rsid w:val="00014512"/>
    <w:rsid w:val="00020965"/>
    <w:rsid w:val="000218CF"/>
    <w:rsid w:val="00024507"/>
    <w:rsid w:val="00024720"/>
    <w:rsid w:val="00025FE3"/>
    <w:rsid w:val="00027B4E"/>
    <w:rsid w:val="000327CB"/>
    <w:rsid w:val="000427B9"/>
    <w:rsid w:val="00044D61"/>
    <w:rsid w:val="00045F0C"/>
    <w:rsid w:val="0004736E"/>
    <w:rsid w:val="000477EF"/>
    <w:rsid w:val="000478AC"/>
    <w:rsid w:val="00055C9B"/>
    <w:rsid w:val="00060471"/>
    <w:rsid w:val="000618D9"/>
    <w:rsid w:val="00066BB3"/>
    <w:rsid w:val="00067888"/>
    <w:rsid w:val="00074ED0"/>
    <w:rsid w:val="0007715F"/>
    <w:rsid w:val="00077355"/>
    <w:rsid w:val="00080235"/>
    <w:rsid w:val="00082477"/>
    <w:rsid w:val="0008647A"/>
    <w:rsid w:val="00093103"/>
    <w:rsid w:val="00097ED9"/>
    <w:rsid w:val="000A34A8"/>
    <w:rsid w:val="000B1BC7"/>
    <w:rsid w:val="000C270C"/>
    <w:rsid w:val="000D0070"/>
    <w:rsid w:val="000D0750"/>
    <w:rsid w:val="000D11BF"/>
    <w:rsid w:val="000D3463"/>
    <w:rsid w:val="000D5761"/>
    <w:rsid w:val="000E1F10"/>
    <w:rsid w:val="000E1FEC"/>
    <w:rsid w:val="000E28C6"/>
    <w:rsid w:val="000E5FA0"/>
    <w:rsid w:val="000F255F"/>
    <w:rsid w:val="000F3C67"/>
    <w:rsid w:val="00120936"/>
    <w:rsid w:val="00122C40"/>
    <w:rsid w:val="00123310"/>
    <w:rsid w:val="00126D0C"/>
    <w:rsid w:val="00131632"/>
    <w:rsid w:val="00134623"/>
    <w:rsid w:val="00134C39"/>
    <w:rsid w:val="00141B4E"/>
    <w:rsid w:val="00143745"/>
    <w:rsid w:val="00145434"/>
    <w:rsid w:val="0014777D"/>
    <w:rsid w:val="001523AE"/>
    <w:rsid w:val="001535E7"/>
    <w:rsid w:val="00156EE8"/>
    <w:rsid w:val="00157602"/>
    <w:rsid w:val="00160790"/>
    <w:rsid w:val="001609B9"/>
    <w:rsid w:val="0016414B"/>
    <w:rsid w:val="00164D42"/>
    <w:rsid w:val="00167C1B"/>
    <w:rsid w:val="00170BF2"/>
    <w:rsid w:val="0017149D"/>
    <w:rsid w:val="00173583"/>
    <w:rsid w:val="00177F31"/>
    <w:rsid w:val="00180BE3"/>
    <w:rsid w:val="00181CB9"/>
    <w:rsid w:val="00186AD7"/>
    <w:rsid w:val="00187AEF"/>
    <w:rsid w:val="0019101B"/>
    <w:rsid w:val="00192028"/>
    <w:rsid w:val="00193C48"/>
    <w:rsid w:val="001A7D7A"/>
    <w:rsid w:val="001C138B"/>
    <w:rsid w:val="001C13E5"/>
    <w:rsid w:val="001C3359"/>
    <w:rsid w:val="001C7F6B"/>
    <w:rsid w:val="001D0952"/>
    <w:rsid w:val="001D1AAB"/>
    <w:rsid w:val="001D5727"/>
    <w:rsid w:val="001D612D"/>
    <w:rsid w:val="001E009D"/>
    <w:rsid w:val="001E0134"/>
    <w:rsid w:val="001E0D4A"/>
    <w:rsid w:val="001F4111"/>
    <w:rsid w:val="001F7D44"/>
    <w:rsid w:val="00201B33"/>
    <w:rsid w:val="00207AC5"/>
    <w:rsid w:val="00211744"/>
    <w:rsid w:val="00212839"/>
    <w:rsid w:val="00212B1D"/>
    <w:rsid w:val="00221B9E"/>
    <w:rsid w:val="002221E5"/>
    <w:rsid w:val="00231E1B"/>
    <w:rsid w:val="00242897"/>
    <w:rsid w:val="002479E3"/>
    <w:rsid w:val="00251746"/>
    <w:rsid w:val="00251C06"/>
    <w:rsid w:val="00257E8E"/>
    <w:rsid w:val="002645AD"/>
    <w:rsid w:val="002660BF"/>
    <w:rsid w:val="00281E86"/>
    <w:rsid w:val="00290DA8"/>
    <w:rsid w:val="002937D5"/>
    <w:rsid w:val="00293DA1"/>
    <w:rsid w:val="00294B36"/>
    <w:rsid w:val="002959EA"/>
    <w:rsid w:val="00295D35"/>
    <w:rsid w:val="00295E6F"/>
    <w:rsid w:val="00295F99"/>
    <w:rsid w:val="0029613B"/>
    <w:rsid w:val="002A1979"/>
    <w:rsid w:val="002A1E38"/>
    <w:rsid w:val="002A7B8A"/>
    <w:rsid w:val="002B2AB8"/>
    <w:rsid w:val="002B7C92"/>
    <w:rsid w:val="002C153D"/>
    <w:rsid w:val="002C187F"/>
    <w:rsid w:val="002C3D2D"/>
    <w:rsid w:val="002C541F"/>
    <w:rsid w:val="002C5D83"/>
    <w:rsid w:val="002D0750"/>
    <w:rsid w:val="002D10DB"/>
    <w:rsid w:val="002D3238"/>
    <w:rsid w:val="002D4425"/>
    <w:rsid w:val="002D4BC5"/>
    <w:rsid w:val="002D69B7"/>
    <w:rsid w:val="002F1C35"/>
    <w:rsid w:val="002F1DDD"/>
    <w:rsid w:val="002F5270"/>
    <w:rsid w:val="002F596F"/>
    <w:rsid w:val="00301B90"/>
    <w:rsid w:val="00310A6D"/>
    <w:rsid w:val="00310CF4"/>
    <w:rsid w:val="0031149A"/>
    <w:rsid w:val="003233D6"/>
    <w:rsid w:val="0033031D"/>
    <w:rsid w:val="0033753B"/>
    <w:rsid w:val="00341E3C"/>
    <w:rsid w:val="00342015"/>
    <w:rsid w:val="003443C2"/>
    <w:rsid w:val="0034480E"/>
    <w:rsid w:val="00347EC9"/>
    <w:rsid w:val="00352DF2"/>
    <w:rsid w:val="00354B03"/>
    <w:rsid w:val="003649C5"/>
    <w:rsid w:val="00364E1C"/>
    <w:rsid w:val="00367872"/>
    <w:rsid w:val="00370243"/>
    <w:rsid w:val="003748F6"/>
    <w:rsid w:val="00374F35"/>
    <w:rsid w:val="00384FED"/>
    <w:rsid w:val="003868EE"/>
    <w:rsid w:val="003A1691"/>
    <w:rsid w:val="003A6916"/>
    <w:rsid w:val="003B03B0"/>
    <w:rsid w:val="003B65D9"/>
    <w:rsid w:val="003B6CE6"/>
    <w:rsid w:val="003C0B8F"/>
    <w:rsid w:val="003C78F6"/>
    <w:rsid w:val="003D3E32"/>
    <w:rsid w:val="003D6D05"/>
    <w:rsid w:val="003E4007"/>
    <w:rsid w:val="003E468D"/>
    <w:rsid w:val="003F2365"/>
    <w:rsid w:val="00400364"/>
    <w:rsid w:val="00400EF2"/>
    <w:rsid w:val="00401A00"/>
    <w:rsid w:val="00406113"/>
    <w:rsid w:val="00407F46"/>
    <w:rsid w:val="00411097"/>
    <w:rsid w:val="00412433"/>
    <w:rsid w:val="0042505A"/>
    <w:rsid w:val="00427648"/>
    <w:rsid w:val="0043328E"/>
    <w:rsid w:val="00440624"/>
    <w:rsid w:val="00442398"/>
    <w:rsid w:val="0045321B"/>
    <w:rsid w:val="004537EE"/>
    <w:rsid w:val="004538FA"/>
    <w:rsid w:val="004550EC"/>
    <w:rsid w:val="0046020A"/>
    <w:rsid w:val="00460941"/>
    <w:rsid w:val="00466773"/>
    <w:rsid w:val="004679ED"/>
    <w:rsid w:val="00467A21"/>
    <w:rsid w:val="004729C5"/>
    <w:rsid w:val="00473486"/>
    <w:rsid w:val="00475E6D"/>
    <w:rsid w:val="00476144"/>
    <w:rsid w:val="004858AB"/>
    <w:rsid w:val="004869F1"/>
    <w:rsid w:val="00490707"/>
    <w:rsid w:val="00492318"/>
    <w:rsid w:val="00493F53"/>
    <w:rsid w:val="00495EA5"/>
    <w:rsid w:val="004A409D"/>
    <w:rsid w:val="004A49A0"/>
    <w:rsid w:val="004B0CC5"/>
    <w:rsid w:val="004B3705"/>
    <w:rsid w:val="004B771A"/>
    <w:rsid w:val="004B77B8"/>
    <w:rsid w:val="004B7E52"/>
    <w:rsid w:val="004C07D3"/>
    <w:rsid w:val="004C573E"/>
    <w:rsid w:val="004C790E"/>
    <w:rsid w:val="004D151E"/>
    <w:rsid w:val="004E01BC"/>
    <w:rsid w:val="004E15AA"/>
    <w:rsid w:val="004E3077"/>
    <w:rsid w:val="004E4918"/>
    <w:rsid w:val="004E64D4"/>
    <w:rsid w:val="004E75FF"/>
    <w:rsid w:val="004F6131"/>
    <w:rsid w:val="004F6526"/>
    <w:rsid w:val="004F7E83"/>
    <w:rsid w:val="00505A63"/>
    <w:rsid w:val="00506EDC"/>
    <w:rsid w:val="0050775C"/>
    <w:rsid w:val="0052178D"/>
    <w:rsid w:val="005229D0"/>
    <w:rsid w:val="00525EDF"/>
    <w:rsid w:val="00526B03"/>
    <w:rsid w:val="00533425"/>
    <w:rsid w:val="0053503E"/>
    <w:rsid w:val="005353A6"/>
    <w:rsid w:val="00536A87"/>
    <w:rsid w:val="005378EC"/>
    <w:rsid w:val="00537F2D"/>
    <w:rsid w:val="005412DC"/>
    <w:rsid w:val="00541783"/>
    <w:rsid w:val="00546A1E"/>
    <w:rsid w:val="00551478"/>
    <w:rsid w:val="00554871"/>
    <w:rsid w:val="00563ED0"/>
    <w:rsid w:val="00565E3E"/>
    <w:rsid w:val="0057568F"/>
    <w:rsid w:val="00590A46"/>
    <w:rsid w:val="00593B87"/>
    <w:rsid w:val="005A0599"/>
    <w:rsid w:val="005A1B6B"/>
    <w:rsid w:val="005A2BB0"/>
    <w:rsid w:val="005A6D47"/>
    <w:rsid w:val="005C0888"/>
    <w:rsid w:val="005C26D3"/>
    <w:rsid w:val="005C4DC9"/>
    <w:rsid w:val="005C75B8"/>
    <w:rsid w:val="005C76B5"/>
    <w:rsid w:val="005D1C0C"/>
    <w:rsid w:val="005D64F0"/>
    <w:rsid w:val="005E20DA"/>
    <w:rsid w:val="005E3E31"/>
    <w:rsid w:val="005F30B8"/>
    <w:rsid w:val="005F3131"/>
    <w:rsid w:val="005F66AA"/>
    <w:rsid w:val="005F6F48"/>
    <w:rsid w:val="00600AB3"/>
    <w:rsid w:val="00603224"/>
    <w:rsid w:val="00606E92"/>
    <w:rsid w:val="00607C49"/>
    <w:rsid w:val="00610928"/>
    <w:rsid w:val="00612843"/>
    <w:rsid w:val="00616A3A"/>
    <w:rsid w:val="00617020"/>
    <w:rsid w:val="00622E88"/>
    <w:rsid w:val="00625FC8"/>
    <w:rsid w:val="006264CB"/>
    <w:rsid w:val="006269C1"/>
    <w:rsid w:val="00641C9A"/>
    <w:rsid w:val="00643AD5"/>
    <w:rsid w:val="00643F08"/>
    <w:rsid w:val="00645018"/>
    <w:rsid w:val="006521C3"/>
    <w:rsid w:val="00652E5A"/>
    <w:rsid w:val="006553F8"/>
    <w:rsid w:val="006560BC"/>
    <w:rsid w:val="006641C7"/>
    <w:rsid w:val="006641F3"/>
    <w:rsid w:val="00664FC6"/>
    <w:rsid w:val="0067622C"/>
    <w:rsid w:val="006823AE"/>
    <w:rsid w:val="0068359D"/>
    <w:rsid w:val="0068446C"/>
    <w:rsid w:val="006918F6"/>
    <w:rsid w:val="006A18BC"/>
    <w:rsid w:val="006A5FEC"/>
    <w:rsid w:val="006B2D4F"/>
    <w:rsid w:val="006D13DC"/>
    <w:rsid w:val="006D1DB8"/>
    <w:rsid w:val="006D2447"/>
    <w:rsid w:val="006D3898"/>
    <w:rsid w:val="006D4D8A"/>
    <w:rsid w:val="006D5F7A"/>
    <w:rsid w:val="006E43A5"/>
    <w:rsid w:val="006F36A2"/>
    <w:rsid w:val="007005D5"/>
    <w:rsid w:val="007036BE"/>
    <w:rsid w:val="007054F1"/>
    <w:rsid w:val="0070572C"/>
    <w:rsid w:val="00707608"/>
    <w:rsid w:val="00707D66"/>
    <w:rsid w:val="00710D4F"/>
    <w:rsid w:val="00713375"/>
    <w:rsid w:val="007265F5"/>
    <w:rsid w:val="00727502"/>
    <w:rsid w:val="00727CEF"/>
    <w:rsid w:val="007334AD"/>
    <w:rsid w:val="00734C9D"/>
    <w:rsid w:val="0073750D"/>
    <w:rsid w:val="00740ACF"/>
    <w:rsid w:val="00745620"/>
    <w:rsid w:val="00747CEE"/>
    <w:rsid w:val="00747ECC"/>
    <w:rsid w:val="007533D2"/>
    <w:rsid w:val="00763670"/>
    <w:rsid w:val="00763C2E"/>
    <w:rsid w:val="007656B7"/>
    <w:rsid w:val="00765817"/>
    <w:rsid w:val="007765C4"/>
    <w:rsid w:val="007772FC"/>
    <w:rsid w:val="00785C55"/>
    <w:rsid w:val="007A2F59"/>
    <w:rsid w:val="007B723C"/>
    <w:rsid w:val="007C2D52"/>
    <w:rsid w:val="007C528C"/>
    <w:rsid w:val="007D1881"/>
    <w:rsid w:val="007E6768"/>
    <w:rsid w:val="007F480E"/>
    <w:rsid w:val="007F5EF8"/>
    <w:rsid w:val="0081211D"/>
    <w:rsid w:val="008170BA"/>
    <w:rsid w:val="00820ADB"/>
    <w:rsid w:val="008231D9"/>
    <w:rsid w:val="00830941"/>
    <w:rsid w:val="008323C0"/>
    <w:rsid w:val="00835B42"/>
    <w:rsid w:val="0085391D"/>
    <w:rsid w:val="00861DEB"/>
    <w:rsid w:val="008624B0"/>
    <w:rsid w:val="00865553"/>
    <w:rsid w:val="0086765D"/>
    <w:rsid w:val="008728F4"/>
    <w:rsid w:val="00875AC1"/>
    <w:rsid w:val="0088040B"/>
    <w:rsid w:val="00882F0D"/>
    <w:rsid w:val="008846E4"/>
    <w:rsid w:val="00895C39"/>
    <w:rsid w:val="00896592"/>
    <w:rsid w:val="00896889"/>
    <w:rsid w:val="008A21A2"/>
    <w:rsid w:val="008A24B5"/>
    <w:rsid w:val="008B234D"/>
    <w:rsid w:val="008B6DB0"/>
    <w:rsid w:val="008B72A3"/>
    <w:rsid w:val="008C16EE"/>
    <w:rsid w:val="008C1F0C"/>
    <w:rsid w:val="008C5CB8"/>
    <w:rsid w:val="008C6D0E"/>
    <w:rsid w:val="008C7EC7"/>
    <w:rsid w:val="008D3225"/>
    <w:rsid w:val="008D6F23"/>
    <w:rsid w:val="008F1D5D"/>
    <w:rsid w:val="008F7FDA"/>
    <w:rsid w:val="009168B2"/>
    <w:rsid w:val="0092452A"/>
    <w:rsid w:val="00941144"/>
    <w:rsid w:val="00947A4D"/>
    <w:rsid w:val="00950944"/>
    <w:rsid w:val="00952FDA"/>
    <w:rsid w:val="0095774B"/>
    <w:rsid w:val="00966A16"/>
    <w:rsid w:val="00973165"/>
    <w:rsid w:val="00973396"/>
    <w:rsid w:val="0097383B"/>
    <w:rsid w:val="00975292"/>
    <w:rsid w:val="00982BA8"/>
    <w:rsid w:val="00982C29"/>
    <w:rsid w:val="00983D1B"/>
    <w:rsid w:val="00984A9B"/>
    <w:rsid w:val="00990AEF"/>
    <w:rsid w:val="00990F70"/>
    <w:rsid w:val="00994AD1"/>
    <w:rsid w:val="009A0CE9"/>
    <w:rsid w:val="009A1C65"/>
    <w:rsid w:val="009A72E9"/>
    <w:rsid w:val="009B4EC0"/>
    <w:rsid w:val="009C10CB"/>
    <w:rsid w:val="009C2A4C"/>
    <w:rsid w:val="009C4FA7"/>
    <w:rsid w:val="009C6C74"/>
    <w:rsid w:val="009F05CD"/>
    <w:rsid w:val="009F5530"/>
    <w:rsid w:val="00A011A5"/>
    <w:rsid w:val="00A06524"/>
    <w:rsid w:val="00A067A2"/>
    <w:rsid w:val="00A101F3"/>
    <w:rsid w:val="00A20219"/>
    <w:rsid w:val="00A22D1D"/>
    <w:rsid w:val="00A230DA"/>
    <w:rsid w:val="00A249AD"/>
    <w:rsid w:val="00A24BB7"/>
    <w:rsid w:val="00A317E9"/>
    <w:rsid w:val="00A31AA5"/>
    <w:rsid w:val="00A31CEE"/>
    <w:rsid w:val="00A36886"/>
    <w:rsid w:val="00A41666"/>
    <w:rsid w:val="00A43D48"/>
    <w:rsid w:val="00A44C14"/>
    <w:rsid w:val="00A469EA"/>
    <w:rsid w:val="00A50744"/>
    <w:rsid w:val="00A54AFC"/>
    <w:rsid w:val="00A62402"/>
    <w:rsid w:val="00A64547"/>
    <w:rsid w:val="00A66C8C"/>
    <w:rsid w:val="00A70873"/>
    <w:rsid w:val="00A732B3"/>
    <w:rsid w:val="00A73883"/>
    <w:rsid w:val="00A8070D"/>
    <w:rsid w:val="00A9255D"/>
    <w:rsid w:val="00AA0D38"/>
    <w:rsid w:val="00AA1327"/>
    <w:rsid w:val="00AA261F"/>
    <w:rsid w:val="00AA7C38"/>
    <w:rsid w:val="00AB652F"/>
    <w:rsid w:val="00AB71E1"/>
    <w:rsid w:val="00AC16DA"/>
    <w:rsid w:val="00AC468F"/>
    <w:rsid w:val="00AC5FC8"/>
    <w:rsid w:val="00AC6AFF"/>
    <w:rsid w:val="00AD25DC"/>
    <w:rsid w:val="00AD3008"/>
    <w:rsid w:val="00AE4922"/>
    <w:rsid w:val="00AE5B5A"/>
    <w:rsid w:val="00AF533C"/>
    <w:rsid w:val="00B04893"/>
    <w:rsid w:val="00B049C1"/>
    <w:rsid w:val="00B054D9"/>
    <w:rsid w:val="00B14307"/>
    <w:rsid w:val="00B26E89"/>
    <w:rsid w:val="00B335B4"/>
    <w:rsid w:val="00B371CF"/>
    <w:rsid w:val="00B431BD"/>
    <w:rsid w:val="00B5244A"/>
    <w:rsid w:val="00B5292F"/>
    <w:rsid w:val="00B5435D"/>
    <w:rsid w:val="00B5452B"/>
    <w:rsid w:val="00B570EA"/>
    <w:rsid w:val="00B7516D"/>
    <w:rsid w:val="00B92E53"/>
    <w:rsid w:val="00B937B5"/>
    <w:rsid w:val="00BA04E3"/>
    <w:rsid w:val="00BA10CC"/>
    <w:rsid w:val="00BA156B"/>
    <w:rsid w:val="00BA1907"/>
    <w:rsid w:val="00BA374D"/>
    <w:rsid w:val="00BA51F9"/>
    <w:rsid w:val="00BA6D98"/>
    <w:rsid w:val="00BC393E"/>
    <w:rsid w:val="00BD3C2F"/>
    <w:rsid w:val="00BD4A17"/>
    <w:rsid w:val="00BE421D"/>
    <w:rsid w:val="00BF70AE"/>
    <w:rsid w:val="00C01A70"/>
    <w:rsid w:val="00C02E0C"/>
    <w:rsid w:val="00C1001D"/>
    <w:rsid w:val="00C106F6"/>
    <w:rsid w:val="00C23CA4"/>
    <w:rsid w:val="00C24328"/>
    <w:rsid w:val="00C24560"/>
    <w:rsid w:val="00C27393"/>
    <w:rsid w:val="00C27580"/>
    <w:rsid w:val="00C30934"/>
    <w:rsid w:val="00C321A2"/>
    <w:rsid w:val="00C47257"/>
    <w:rsid w:val="00C65F6E"/>
    <w:rsid w:val="00C8053F"/>
    <w:rsid w:val="00C8193E"/>
    <w:rsid w:val="00C8245B"/>
    <w:rsid w:val="00C841D6"/>
    <w:rsid w:val="00C85AB9"/>
    <w:rsid w:val="00C87288"/>
    <w:rsid w:val="00C87AFD"/>
    <w:rsid w:val="00C92765"/>
    <w:rsid w:val="00C9667D"/>
    <w:rsid w:val="00CB1EB8"/>
    <w:rsid w:val="00CB218C"/>
    <w:rsid w:val="00CC08BB"/>
    <w:rsid w:val="00CC2151"/>
    <w:rsid w:val="00CC2CCC"/>
    <w:rsid w:val="00CC4AE0"/>
    <w:rsid w:val="00CE2499"/>
    <w:rsid w:val="00CE4B36"/>
    <w:rsid w:val="00CE5454"/>
    <w:rsid w:val="00CE5F8B"/>
    <w:rsid w:val="00CE6282"/>
    <w:rsid w:val="00CF2769"/>
    <w:rsid w:val="00CF58D7"/>
    <w:rsid w:val="00D02655"/>
    <w:rsid w:val="00D0541D"/>
    <w:rsid w:val="00D0555E"/>
    <w:rsid w:val="00D0789E"/>
    <w:rsid w:val="00D1467B"/>
    <w:rsid w:val="00D155A2"/>
    <w:rsid w:val="00D16122"/>
    <w:rsid w:val="00D212D7"/>
    <w:rsid w:val="00D255D3"/>
    <w:rsid w:val="00D27BEB"/>
    <w:rsid w:val="00D45B3F"/>
    <w:rsid w:val="00D55FC8"/>
    <w:rsid w:val="00D56B80"/>
    <w:rsid w:val="00D56D80"/>
    <w:rsid w:val="00D60463"/>
    <w:rsid w:val="00D6159A"/>
    <w:rsid w:val="00D622F0"/>
    <w:rsid w:val="00D64CEC"/>
    <w:rsid w:val="00D6615D"/>
    <w:rsid w:val="00D7487B"/>
    <w:rsid w:val="00D75525"/>
    <w:rsid w:val="00D84511"/>
    <w:rsid w:val="00D852D1"/>
    <w:rsid w:val="00D86BBC"/>
    <w:rsid w:val="00D938FA"/>
    <w:rsid w:val="00DA0CD6"/>
    <w:rsid w:val="00DA208B"/>
    <w:rsid w:val="00DA786E"/>
    <w:rsid w:val="00DA7EAF"/>
    <w:rsid w:val="00DB6236"/>
    <w:rsid w:val="00DC1C30"/>
    <w:rsid w:val="00DC684E"/>
    <w:rsid w:val="00DD389C"/>
    <w:rsid w:val="00DD5AB0"/>
    <w:rsid w:val="00DE619B"/>
    <w:rsid w:val="00DE670F"/>
    <w:rsid w:val="00DF145E"/>
    <w:rsid w:val="00E03ECF"/>
    <w:rsid w:val="00E04DA8"/>
    <w:rsid w:val="00E10042"/>
    <w:rsid w:val="00E12BC6"/>
    <w:rsid w:val="00E12F65"/>
    <w:rsid w:val="00E14F3D"/>
    <w:rsid w:val="00E160F8"/>
    <w:rsid w:val="00E22F0E"/>
    <w:rsid w:val="00E27D12"/>
    <w:rsid w:val="00E32B8B"/>
    <w:rsid w:val="00E332C4"/>
    <w:rsid w:val="00E34767"/>
    <w:rsid w:val="00E34A02"/>
    <w:rsid w:val="00E37B2B"/>
    <w:rsid w:val="00E534CD"/>
    <w:rsid w:val="00E539CF"/>
    <w:rsid w:val="00E56D48"/>
    <w:rsid w:val="00E67FE8"/>
    <w:rsid w:val="00E7249B"/>
    <w:rsid w:val="00E74F0E"/>
    <w:rsid w:val="00E74FD8"/>
    <w:rsid w:val="00E77DC9"/>
    <w:rsid w:val="00E90F94"/>
    <w:rsid w:val="00E92490"/>
    <w:rsid w:val="00E9295E"/>
    <w:rsid w:val="00E94EC8"/>
    <w:rsid w:val="00EA299A"/>
    <w:rsid w:val="00EA6725"/>
    <w:rsid w:val="00EB10E2"/>
    <w:rsid w:val="00EB1755"/>
    <w:rsid w:val="00EB3556"/>
    <w:rsid w:val="00EB6E28"/>
    <w:rsid w:val="00EC39F9"/>
    <w:rsid w:val="00EC7247"/>
    <w:rsid w:val="00ED0F01"/>
    <w:rsid w:val="00ED1909"/>
    <w:rsid w:val="00ED36A0"/>
    <w:rsid w:val="00EE2F7C"/>
    <w:rsid w:val="00EE64BD"/>
    <w:rsid w:val="00EF22B3"/>
    <w:rsid w:val="00EF5855"/>
    <w:rsid w:val="00F1473F"/>
    <w:rsid w:val="00F230B9"/>
    <w:rsid w:val="00F258A3"/>
    <w:rsid w:val="00F26218"/>
    <w:rsid w:val="00F31946"/>
    <w:rsid w:val="00F3339B"/>
    <w:rsid w:val="00F3435A"/>
    <w:rsid w:val="00F42781"/>
    <w:rsid w:val="00F45906"/>
    <w:rsid w:val="00F505F1"/>
    <w:rsid w:val="00F61709"/>
    <w:rsid w:val="00F63E96"/>
    <w:rsid w:val="00F66F82"/>
    <w:rsid w:val="00F6774C"/>
    <w:rsid w:val="00F70393"/>
    <w:rsid w:val="00F70E2C"/>
    <w:rsid w:val="00F72041"/>
    <w:rsid w:val="00F74F15"/>
    <w:rsid w:val="00F909CD"/>
    <w:rsid w:val="00F937B2"/>
    <w:rsid w:val="00F96478"/>
    <w:rsid w:val="00F9647C"/>
    <w:rsid w:val="00FA5FAF"/>
    <w:rsid w:val="00FA7C16"/>
    <w:rsid w:val="00FB378B"/>
    <w:rsid w:val="00FB3ED7"/>
    <w:rsid w:val="00FB4B3F"/>
    <w:rsid w:val="00FB78EC"/>
    <w:rsid w:val="00FC0454"/>
    <w:rsid w:val="00FC0F20"/>
    <w:rsid w:val="00FC172F"/>
    <w:rsid w:val="00FC46FB"/>
    <w:rsid w:val="00FC54E8"/>
    <w:rsid w:val="00FD25DA"/>
    <w:rsid w:val="00FD6DAB"/>
    <w:rsid w:val="00FE2B2C"/>
    <w:rsid w:val="00FE500D"/>
    <w:rsid w:val="00FF140C"/>
    <w:rsid w:val="00FF3447"/>
    <w:rsid w:val="00FF593E"/>
    <w:rsid w:val="00FF7997"/>
    <w:rsid w:val="05CD8727"/>
    <w:rsid w:val="1A460E8F"/>
    <w:rsid w:val="45CE83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BBCB6"/>
  <w15:chartTrackingRefBased/>
  <w15:docId w15:val="{81154AC5-A685-4CC3-9937-D5E9E23F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609B9"/>
    <w:pPr>
      <w:tabs>
        <w:tab w:val="left" w:pos="6379"/>
      </w:tabs>
    </w:pPr>
    <w:rPr>
      <w:rFonts w:ascii="Roboto" w:hAnsi="Roboto" w:eastAsia="Roboto" w:cs="Roboto"/>
    </w:rPr>
  </w:style>
  <w:style w:type="paragraph" w:styleId="Ttulo1">
    <w:name w:val="heading 1"/>
    <w:basedOn w:val="Normal"/>
    <w:next w:val="Normal"/>
    <w:link w:val="Ttulo1Car"/>
    <w:uiPriority w:val="9"/>
    <w:qFormat/>
    <w:rsid w:val="001609B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Bullet List,Colorful List Accent 1,FooterText,List Paragraph1"/>
    <w:basedOn w:val="Normal"/>
    <w:link w:val="PrrafodelistaCar"/>
    <w:uiPriority w:val="34"/>
    <w:qFormat/>
    <w:rsid w:val="001609B9"/>
    <w:pPr>
      <w:numPr>
        <w:numId w:val="1"/>
      </w:numPr>
      <w:tabs>
        <w:tab w:val="clear" w:pos="6379"/>
      </w:tabs>
      <w:contextualSpacing/>
    </w:pPr>
  </w:style>
  <w:style w:type="character" w:styleId="PrrafodelistaCar" w:customStyle="1">
    <w:name w:val="Párrafo de lista Car"/>
    <w:aliases w:val="Bullet List Car,Colorful List Accent 1 Car,FooterText Car,List Paragraph1 Car"/>
    <w:link w:val="Prrafodelista"/>
    <w:uiPriority w:val="34"/>
    <w:locked/>
    <w:rsid w:val="001609B9"/>
    <w:rPr>
      <w:rFonts w:ascii="Roboto" w:hAnsi="Roboto" w:eastAsia="Roboto" w:cs="Roboto"/>
    </w:rPr>
  </w:style>
  <w:style w:type="paragraph" w:styleId="Subhead" w:customStyle="1">
    <w:name w:val="Sub head"/>
    <w:basedOn w:val="Ttulo1"/>
    <w:rsid w:val="001609B9"/>
    <w:pPr>
      <w:keepLines w:val="0"/>
      <w:tabs>
        <w:tab w:val="clear" w:pos="6379"/>
      </w:tabs>
      <w:spacing w:before="80" w:line="320" w:lineRule="atLeast"/>
    </w:pPr>
    <w:rPr>
      <w:rFonts w:ascii="Arial" w:hAnsi="Arial" w:eastAsia="Times New Roman" w:cs="Times New Roman"/>
      <w:b/>
      <w:bCs/>
      <w:color w:val="88796C"/>
      <w:sz w:val="28"/>
      <w:szCs w:val="24"/>
    </w:rPr>
  </w:style>
  <w:style w:type="paragraph" w:styleId="Description" w:customStyle="1">
    <w:name w:val="Description"/>
    <w:basedOn w:val="Normal"/>
    <w:qFormat/>
    <w:rsid w:val="001609B9"/>
    <w:pPr>
      <w:widowControl w:val="0"/>
      <w:tabs>
        <w:tab w:val="clear" w:pos="6379"/>
      </w:tabs>
      <w:autoSpaceDE w:val="0"/>
      <w:autoSpaceDN w:val="0"/>
      <w:adjustRightInd w:val="0"/>
      <w:spacing w:after="0" w:line="240" w:lineRule="auto"/>
      <w:ind w:left="709"/>
    </w:pPr>
    <w:rPr>
      <w:rFonts w:ascii="Calibri" w:hAnsi="Calibri" w:eastAsia="Times New Roman" w:cs="Times New Roman"/>
      <w:lang w:val="en-US"/>
    </w:rPr>
  </w:style>
  <w:style w:type="paragraph" w:styleId="Piedepgina">
    <w:name w:val="footer"/>
    <w:basedOn w:val="Normal"/>
    <w:link w:val="PiedepginaCar"/>
    <w:uiPriority w:val="99"/>
    <w:unhideWhenUsed/>
    <w:rsid w:val="001609B9"/>
    <w:pPr>
      <w:tabs>
        <w:tab w:val="clear" w:pos="6379"/>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1609B9"/>
    <w:rPr>
      <w:rFonts w:ascii="Roboto" w:hAnsi="Roboto" w:eastAsia="Roboto" w:cs="Roboto"/>
    </w:rPr>
  </w:style>
  <w:style w:type="table" w:styleId="Tablaconcuadrcula">
    <w:name w:val="Table Grid"/>
    <w:basedOn w:val="Tablanormal"/>
    <w:uiPriority w:val="39"/>
    <w:rsid w:val="001609B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9"/>
    <w:rsid w:val="001609B9"/>
    <w:rPr>
      <w:rFonts w:asciiTheme="majorHAnsi" w:hAnsiTheme="majorHAnsi" w:eastAsiaTheme="majorEastAsia" w:cstheme="majorBidi"/>
      <w:color w:val="2F5496" w:themeColor="accent1" w:themeShade="BF"/>
      <w:sz w:val="32"/>
      <w:szCs w:val="32"/>
    </w:rPr>
  </w:style>
  <w:style w:type="paragraph" w:styleId="Encabezado">
    <w:name w:val="header"/>
    <w:basedOn w:val="Normal"/>
    <w:link w:val="EncabezadoCar"/>
    <w:uiPriority w:val="99"/>
    <w:unhideWhenUsed/>
    <w:rsid w:val="00A317E9"/>
    <w:pPr>
      <w:tabs>
        <w:tab w:val="clear" w:pos="6379"/>
        <w:tab w:val="center" w:pos="4819"/>
        <w:tab w:val="right" w:pos="9639"/>
      </w:tabs>
      <w:spacing w:after="0" w:line="240" w:lineRule="auto"/>
    </w:pPr>
  </w:style>
  <w:style w:type="character" w:styleId="EncabezadoCar" w:customStyle="1">
    <w:name w:val="Encabezado Car"/>
    <w:basedOn w:val="Fuentedeprrafopredeter"/>
    <w:link w:val="Encabezado"/>
    <w:uiPriority w:val="99"/>
    <w:rsid w:val="00A317E9"/>
    <w:rPr>
      <w:rFonts w:ascii="Roboto" w:hAnsi="Roboto" w:eastAsia="Roboto" w:cs="Roboto"/>
    </w:rPr>
  </w:style>
  <w:style w:type="character" w:styleId="Refdecomentario">
    <w:name w:val="annotation reference"/>
    <w:basedOn w:val="Fuentedeprrafopredeter"/>
    <w:uiPriority w:val="99"/>
    <w:semiHidden/>
    <w:unhideWhenUsed/>
    <w:rsid w:val="009A1C65"/>
    <w:rPr>
      <w:sz w:val="16"/>
      <w:szCs w:val="16"/>
    </w:rPr>
  </w:style>
  <w:style w:type="paragraph" w:styleId="Textocomentario">
    <w:name w:val="annotation text"/>
    <w:basedOn w:val="Normal"/>
    <w:link w:val="TextocomentarioCar"/>
    <w:uiPriority w:val="99"/>
    <w:unhideWhenUsed/>
    <w:rsid w:val="009A1C65"/>
    <w:pPr>
      <w:spacing w:line="240" w:lineRule="auto"/>
    </w:pPr>
    <w:rPr>
      <w:sz w:val="20"/>
      <w:szCs w:val="20"/>
    </w:rPr>
  </w:style>
  <w:style w:type="character" w:styleId="TextocomentarioCar" w:customStyle="1">
    <w:name w:val="Texto comentario Car"/>
    <w:basedOn w:val="Fuentedeprrafopredeter"/>
    <w:link w:val="Textocomentario"/>
    <w:uiPriority w:val="99"/>
    <w:rsid w:val="009A1C65"/>
    <w:rPr>
      <w:rFonts w:ascii="Roboto" w:hAnsi="Roboto" w:eastAsia="Roboto" w:cs="Roboto"/>
      <w:sz w:val="20"/>
      <w:szCs w:val="20"/>
    </w:rPr>
  </w:style>
  <w:style w:type="paragraph" w:styleId="Asuntodelcomentario">
    <w:name w:val="annotation subject"/>
    <w:basedOn w:val="Textocomentario"/>
    <w:next w:val="Textocomentario"/>
    <w:link w:val="AsuntodelcomentarioCar"/>
    <w:uiPriority w:val="99"/>
    <w:semiHidden/>
    <w:unhideWhenUsed/>
    <w:rsid w:val="009A1C65"/>
    <w:rPr>
      <w:b/>
      <w:bCs/>
    </w:rPr>
  </w:style>
  <w:style w:type="character" w:styleId="AsuntodelcomentarioCar" w:customStyle="1">
    <w:name w:val="Asunto del comentario Car"/>
    <w:basedOn w:val="TextocomentarioCar"/>
    <w:link w:val="Asuntodelcomentario"/>
    <w:uiPriority w:val="99"/>
    <w:semiHidden/>
    <w:rsid w:val="009A1C65"/>
    <w:rPr>
      <w:rFonts w:ascii="Roboto" w:hAnsi="Roboto" w:eastAsia="Roboto" w:cs="Roboto"/>
      <w:b/>
      <w:bCs/>
      <w:sz w:val="20"/>
      <w:szCs w:val="20"/>
    </w:rPr>
  </w:style>
  <w:style w:type="paragraph" w:styleId="Textodeglobo">
    <w:name w:val="Balloon Text"/>
    <w:basedOn w:val="Normal"/>
    <w:link w:val="TextodegloboCar"/>
    <w:uiPriority w:val="99"/>
    <w:semiHidden/>
    <w:unhideWhenUsed/>
    <w:rsid w:val="009A1C65"/>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9A1C65"/>
    <w:rPr>
      <w:rFonts w:ascii="Segoe UI" w:hAnsi="Segoe UI" w:eastAsia="Roboto" w:cs="Segoe UI"/>
      <w:sz w:val="18"/>
      <w:szCs w:val="18"/>
    </w:rPr>
  </w:style>
  <w:style w:type="paragraph" w:styleId="Revisin">
    <w:name w:val="Revision"/>
    <w:hidden/>
    <w:uiPriority w:val="99"/>
    <w:semiHidden/>
    <w:rsid w:val="001535E7"/>
    <w:pPr>
      <w:spacing w:after="0" w:line="240" w:lineRule="auto"/>
    </w:pPr>
    <w:rPr>
      <w:rFonts w:ascii="Roboto" w:hAnsi="Roboto" w:eastAsia="Roboto" w:cs="Roboto"/>
    </w:rPr>
  </w:style>
  <w:style w:type="character" w:styleId="normaltextrun" w:customStyle="1">
    <w:name w:val="normaltextrun"/>
    <w:basedOn w:val="Fuentedeprrafopredeter"/>
    <w:rsid w:val="00994AD1"/>
  </w:style>
  <w:style w:type="character" w:styleId="eop" w:customStyle="1">
    <w:name w:val="eop"/>
    <w:basedOn w:val="Fuentedeprrafopredeter"/>
    <w:rsid w:val="00994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e892c7580daa44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14dcdc-2acd-4f3a-836c-991827fe9e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90B417CE9D004E98275D4D392C9161" ma:contentTypeVersion="16" ma:contentTypeDescription="Crear nuevo documento." ma:contentTypeScope="" ma:versionID="9caee294474ff2f2a244918184be055b">
  <xsd:schema xmlns:xsd="http://www.w3.org/2001/XMLSchema" xmlns:xs="http://www.w3.org/2001/XMLSchema" xmlns:p="http://schemas.microsoft.com/office/2006/metadata/properties" xmlns:ns3="b214dcdc-2acd-4f3a-836c-991827fe9ea7" xmlns:ns4="e13dfa18-8b2f-4a28-8b29-16116040ddf3" targetNamespace="http://schemas.microsoft.com/office/2006/metadata/properties" ma:root="true" ma:fieldsID="b931ad65c4f622885403f5f3a9880abf" ns3:_="" ns4:_="">
    <xsd:import namespace="b214dcdc-2acd-4f3a-836c-991827fe9ea7"/>
    <xsd:import namespace="e13dfa18-8b2f-4a28-8b29-16116040dd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4dcdc-2acd-4f3a-836c-991827fe9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3dfa18-8b2f-4a28-8b29-16116040ddf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5A1C3-250D-4F6D-A09B-3E918495CD12}">
  <ds:schemaRefs>
    <ds:schemaRef ds:uri="http://schemas.microsoft.com/office/2006/metadata/properties"/>
    <ds:schemaRef ds:uri="http://schemas.microsoft.com/office/infopath/2007/PartnerControls"/>
    <ds:schemaRef ds:uri="b214dcdc-2acd-4f3a-836c-991827fe9ea7"/>
  </ds:schemaRefs>
</ds:datastoreItem>
</file>

<file path=customXml/itemProps2.xml><?xml version="1.0" encoding="utf-8"?>
<ds:datastoreItem xmlns:ds="http://schemas.openxmlformats.org/officeDocument/2006/customXml" ds:itemID="{D1464B32-DFF1-4EE4-91BA-8970F242015F}">
  <ds:schemaRefs>
    <ds:schemaRef ds:uri="http://schemas.microsoft.com/sharepoint/v3/contenttype/forms"/>
  </ds:schemaRefs>
</ds:datastoreItem>
</file>

<file path=customXml/itemProps3.xml><?xml version="1.0" encoding="utf-8"?>
<ds:datastoreItem xmlns:ds="http://schemas.openxmlformats.org/officeDocument/2006/customXml" ds:itemID="{256AFEFE-160A-4844-B0E7-D571B2AD4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4dcdc-2acd-4f3a-836c-991827fe9ea7"/>
    <ds:schemaRef ds:uri="e13dfa18-8b2f-4a28-8b29-16116040d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8E2AE-DBF3-44EB-BD2A-AD12C65849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Spela JUNTUNEN</dc:creator>
  <lastModifiedBy>00  CI -Patricia Falcón Andrés</lastModifiedBy>
  <revision>4</revision>
  <dcterms:created xsi:type="dcterms:W3CDTF">2023-09-04T09:00:00.0000000Z</dcterms:created>
  <dcterms:modified xsi:type="dcterms:W3CDTF">2023-12-04T21:03:20.3280874Z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2,3,4</vt:lpwstr>
  </property>
  <property fmtid="{D5CDD505-2E9C-101B-9397-08002B2CF9AE}" pid="4" name="ClassificationContentMarkingFooterText">
    <vt:lpwstr>Restricted</vt:lpwstr>
  </property>
  <property fmtid="{D5CDD505-2E9C-101B-9397-08002B2CF9AE}" pid="5" name="ContentTypeId">
    <vt:lpwstr>0x0101007890B417CE9D004E98275D4D392C9161</vt:lpwstr>
  </property>
  <property fmtid="{D5CDD505-2E9C-101B-9397-08002B2CF9AE}" pid="6" name="MSIP_Label_60843f49-ba84-4571-b1b5-bbf501ecdde5_ActionId">
    <vt:lpwstr>234a95e2-67f5-49a7-bcc1-e620faea2bb5</vt:lpwstr>
  </property>
  <property fmtid="{D5CDD505-2E9C-101B-9397-08002B2CF9AE}" pid="7" name="MSIP_Label_60843f49-ba84-4571-b1b5-bbf501ecdde5_ContentBits">
    <vt:lpwstr>2</vt:lpwstr>
  </property>
  <property fmtid="{D5CDD505-2E9C-101B-9397-08002B2CF9AE}" pid="8" name="MSIP_Label_60843f49-ba84-4571-b1b5-bbf501ecdde5_Enabled">
    <vt:lpwstr>true</vt:lpwstr>
  </property>
  <property fmtid="{D5CDD505-2E9C-101B-9397-08002B2CF9AE}" pid="9" name="MSIP_Label_60843f49-ba84-4571-b1b5-bbf501ecdde5_Method">
    <vt:lpwstr>Privileged</vt:lpwstr>
  </property>
  <property fmtid="{D5CDD505-2E9C-101B-9397-08002B2CF9AE}" pid="10" name="MSIP_Label_60843f49-ba84-4571-b1b5-bbf501ecdde5_Name">
    <vt:lpwstr>Red Cross - Red Crescent Internal</vt:lpwstr>
  </property>
  <property fmtid="{D5CDD505-2E9C-101B-9397-08002B2CF9AE}" pid="11" name="MSIP_Label_60843f49-ba84-4571-b1b5-bbf501ecdde5_SetDate">
    <vt:lpwstr>2023-07-31T04:43:58Z</vt:lpwstr>
  </property>
  <property fmtid="{D5CDD505-2E9C-101B-9397-08002B2CF9AE}" pid="12" name="MSIP_Label_60843f49-ba84-4571-b1b5-bbf501ecdde5_SiteId">
    <vt:lpwstr>a2b53be5-734e-4e6c-ab0d-d184f60fd917</vt:lpwstr>
  </property>
</Properties>
</file>